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19A2" w:rsidRDefault="00DC1CB0">
      <w:pPr>
        <w:spacing w:before="120" w:after="120" w:line="288" w:lineRule="auto"/>
        <w:jc w:val="center"/>
      </w:pPr>
      <w:r>
        <w:rPr>
          <w:noProof/>
        </w:rPr>
        <w:drawing>
          <wp:inline distT="0" distB="0" distL="0" distR="0">
            <wp:extent cx="5257800" cy="7429500"/>
            <wp:effectExtent l="0" t="0" r="0" b="0"/>
            <wp:docPr id="1"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7"/>
                    <a:stretch>
                      <a:fillRect/>
                    </a:stretch>
                  </pic:blipFill>
                  <pic:spPr>
                    <a:xfrm>
                      <a:off x="0" y="0"/>
                      <a:ext cx="5257800" cy="7429500"/>
                    </a:xfrm>
                    <a:prstGeom prst="rect">
                      <a:avLst/>
                    </a:prstGeom>
                  </pic:spPr>
                </pic:pic>
              </a:graphicData>
            </a:graphic>
          </wp:inline>
        </w:drawing>
      </w:r>
    </w:p>
    <w:p w:rsidR="008719A2" w:rsidRDefault="008719A2">
      <w:pPr>
        <w:spacing w:before="120" w:after="120" w:line="288" w:lineRule="auto"/>
        <w:jc w:val="left"/>
      </w:pPr>
    </w:p>
    <w:p w:rsidR="00866651" w:rsidRDefault="00866651">
      <w:pPr>
        <w:spacing w:before="120" w:after="120" w:line="288" w:lineRule="auto"/>
        <w:jc w:val="left"/>
      </w:pPr>
    </w:p>
    <w:p w:rsidR="00866651" w:rsidRDefault="00866651">
      <w:pPr>
        <w:spacing w:before="120" w:after="120" w:line="288" w:lineRule="auto"/>
        <w:jc w:val="left"/>
        <w:rPr>
          <w:rFonts w:hint="eastAsia"/>
        </w:rPr>
      </w:pPr>
    </w:p>
    <w:tbl>
      <w:tblPr>
        <w:tblW w:w="0" w:type="auto"/>
        <w:tblInd w:w="120" w:type="dxa"/>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Layout w:type="fixed"/>
        <w:tblCellMar>
          <w:left w:w="10" w:type="dxa"/>
          <w:right w:w="10" w:type="dxa"/>
        </w:tblCellMar>
        <w:tblLook w:val="0000" w:firstRow="0" w:lastRow="0" w:firstColumn="0" w:lastColumn="0" w:noHBand="0" w:noVBand="0"/>
      </w:tblPr>
      <w:tblGrid>
        <w:gridCol w:w="8280"/>
      </w:tblGrid>
      <w:tr w:rsidR="008719A2">
        <w:tblPrEx>
          <w:tblCellMar>
            <w:top w:w="0" w:type="dxa"/>
            <w:bottom w:w="0" w:type="dxa"/>
          </w:tblCellMar>
        </w:tblPrEx>
        <w:tc>
          <w:tcPr>
            <w:tcW w:w="8280" w:type="dxa"/>
            <w:shd w:val="clear" w:color="auto" w:fill="F5F6F7"/>
            <w:tcMar>
              <w:top w:w="120" w:type="dxa"/>
              <w:left w:w="120" w:type="dxa"/>
              <w:bottom w:w="60" w:type="dxa"/>
              <w:right w:w="120" w:type="dxa"/>
            </w:tcMar>
          </w:tcPr>
          <w:p w:rsidR="008719A2" w:rsidRPr="00866651" w:rsidRDefault="00DC1CB0">
            <w:pPr>
              <w:spacing w:before="120" w:after="120" w:line="288" w:lineRule="auto"/>
              <w:rPr>
                <w:sz w:val="20"/>
                <w:szCs w:val="20"/>
              </w:rPr>
            </w:pPr>
            <w:hyperlink w:anchor="heading_0">
              <w:r w:rsidRPr="00866651">
                <w:rPr>
                  <w:rFonts w:ascii="Arial" w:eastAsia="等线" w:hAnsi="Arial" w:cs="Arial"/>
                  <w:b/>
                  <w:sz w:val="20"/>
                  <w:szCs w:val="20"/>
                </w:rPr>
                <w:t>1.  Important Safety Precautions</w:t>
              </w:r>
            </w:hyperlink>
          </w:p>
          <w:p w:rsidR="008719A2" w:rsidRPr="00866651" w:rsidRDefault="00DC1CB0">
            <w:pPr>
              <w:spacing w:before="120" w:after="120" w:line="288" w:lineRule="auto"/>
              <w:rPr>
                <w:sz w:val="20"/>
                <w:szCs w:val="20"/>
              </w:rPr>
            </w:pPr>
            <w:hyperlink w:anchor="heading_1">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1.1  Notes</w:t>
              </w:r>
              <w:proofErr w:type="gramEnd"/>
              <w:r w:rsidRPr="00866651">
                <w:rPr>
                  <w:rFonts w:ascii="Arial" w:eastAsia="等线" w:hAnsi="Arial" w:cs="Arial"/>
                  <w:b/>
                  <w:sz w:val="20"/>
                  <w:szCs w:val="20"/>
                </w:rPr>
                <w:t xml:space="preserve"> for Use</w:t>
              </w:r>
            </w:hyperlink>
          </w:p>
          <w:p w:rsidR="008719A2" w:rsidRPr="00866651" w:rsidRDefault="00DC1CB0">
            <w:pPr>
              <w:spacing w:before="120" w:after="120" w:line="288" w:lineRule="auto"/>
              <w:rPr>
                <w:sz w:val="20"/>
                <w:szCs w:val="20"/>
              </w:rPr>
            </w:pPr>
            <w:hyperlink w:anchor="heading_2">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1.2  Risk</w:t>
              </w:r>
              <w:proofErr w:type="gramEnd"/>
              <w:r w:rsidRPr="00866651">
                <w:rPr>
                  <w:rFonts w:ascii="Arial" w:eastAsia="等线" w:hAnsi="Arial" w:cs="Arial"/>
                  <w:b/>
                  <w:sz w:val="20"/>
                  <w:szCs w:val="20"/>
                </w:rPr>
                <w:t xml:space="preserve"> Assessment</w:t>
              </w:r>
            </w:hyperlink>
          </w:p>
          <w:p w:rsidR="008719A2" w:rsidRPr="00866651" w:rsidRDefault="00DC1CB0">
            <w:pPr>
              <w:spacing w:before="120" w:after="120" w:line="288" w:lineRule="auto"/>
              <w:rPr>
                <w:sz w:val="20"/>
                <w:szCs w:val="20"/>
              </w:rPr>
            </w:pPr>
            <w:hyperlink w:anchor="heading_3">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1.3  After</w:t>
              </w:r>
              <w:proofErr w:type="gramEnd"/>
              <w:r w:rsidRPr="00866651">
                <w:rPr>
                  <w:rFonts w:ascii="Arial" w:eastAsia="等线" w:hAnsi="Arial" w:cs="Arial"/>
                  <w:b/>
                  <w:sz w:val="20"/>
                  <w:szCs w:val="20"/>
                </w:rPr>
                <w:t>-Sales Service Commitment</w:t>
              </w:r>
            </w:hyperlink>
          </w:p>
          <w:p w:rsidR="008719A2" w:rsidRPr="00866651" w:rsidRDefault="00DC1CB0">
            <w:pPr>
              <w:spacing w:before="120" w:after="120" w:line="288" w:lineRule="auto"/>
              <w:rPr>
                <w:sz w:val="20"/>
                <w:szCs w:val="20"/>
              </w:rPr>
            </w:pPr>
            <w:hyperlink w:anchor="heading_4">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1.4  Disclaimer</w:t>
              </w:r>
              <w:proofErr w:type="gramEnd"/>
            </w:hyperlink>
          </w:p>
          <w:p w:rsidR="008719A2" w:rsidRPr="00866651" w:rsidRDefault="00DC1CB0">
            <w:pPr>
              <w:spacing w:before="120" w:after="120" w:line="288" w:lineRule="auto"/>
              <w:rPr>
                <w:sz w:val="20"/>
                <w:szCs w:val="20"/>
              </w:rPr>
            </w:pPr>
            <w:hyperlink w:anchor="heading_5">
              <w:r w:rsidRPr="00866651">
                <w:rPr>
                  <w:rFonts w:ascii="Arial" w:eastAsia="等线" w:hAnsi="Arial" w:cs="Arial"/>
                  <w:b/>
                  <w:sz w:val="20"/>
                  <w:szCs w:val="20"/>
                </w:rPr>
                <w:t>2. Product Profile</w:t>
              </w:r>
            </w:hyperlink>
          </w:p>
          <w:p w:rsidR="008719A2" w:rsidRPr="00866651" w:rsidRDefault="00DC1CB0">
            <w:pPr>
              <w:spacing w:before="120" w:after="120" w:line="288" w:lineRule="auto"/>
              <w:rPr>
                <w:sz w:val="20"/>
                <w:szCs w:val="20"/>
              </w:rPr>
            </w:pPr>
            <w:hyperlink w:anchor="heading_6">
              <w:r w:rsidRPr="00866651">
                <w:rPr>
                  <w:rFonts w:ascii="Arial" w:eastAsia="等线" w:hAnsi="Arial" w:cs="Arial"/>
                  <w:b/>
                  <w:sz w:val="20"/>
                  <w:szCs w:val="20"/>
                </w:rPr>
                <w:t xml:space="preserve">    2.1 Overview</w:t>
              </w:r>
            </w:hyperlink>
          </w:p>
          <w:p w:rsidR="008719A2" w:rsidRPr="00866651" w:rsidRDefault="00DC1CB0">
            <w:pPr>
              <w:spacing w:before="120" w:after="120" w:line="288" w:lineRule="auto"/>
              <w:rPr>
                <w:sz w:val="20"/>
                <w:szCs w:val="20"/>
              </w:rPr>
            </w:pPr>
            <w:hyperlink w:anchor="heading_7">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2.2  Features</w:t>
              </w:r>
              <w:proofErr w:type="gramEnd"/>
            </w:hyperlink>
          </w:p>
          <w:p w:rsidR="008719A2" w:rsidRPr="00866651" w:rsidRDefault="00DC1CB0">
            <w:pPr>
              <w:spacing w:before="120" w:after="120" w:line="288" w:lineRule="auto"/>
              <w:rPr>
                <w:sz w:val="20"/>
                <w:szCs w:val="20"/>
              </w:rPr>
            </w:pPr>
            <w:hyperlink w:anchor="heading_8">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2.3  Technical</w:t>
              </w:r>
              <w:proofErr w:type="gramEnd"/>
              <w:r w:rsidRPr="00866651">
                <w:rPr>
                  <w:rFonts w:ascii="Arial" w:eastAsia="等线" w:hAnsi="Arial" w:cs="Arial"/>
                  <w:b/>
                  <w:sz w:val="20"/>
                  <w:szCs w:val="20"/>
                </w:rPr>
                <w:t xml:space="preserve"> Specifications</w:t>
              </w:r>
            </w:hyperlink>
          </w:p>
          <w:p w:rsidR="008719A2" w:rsidRPr="00866651" w:rsidRDefault="00DC1CB0">
            <w:pPr>
              <w:spacing w:before="120" w:after="120" w:line="288" w:lineRule="auto"/>
              <w:rPr>
                <w:sz w:val="20"/>
                <w:szCs w:val="20"/>
              </w:rPr>
            </w:pPr>
            <w:hyperlink w:anchor="heading_9">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2.4  Range</w:t>
              </w:r>
              <w:proofErr w:type="gramEnd"/>
              <w:r w:rsidRPr="00866651">
                <w:rPr>
                  <w:rFonts w:ascii="Arial" w:eastAsia="等线" w:hAnsi="Arial" w:cs="Arial"/>
                  <w:b/>
                  <w:sz w:val="20"/>
                  <w:szCs w:val="20"/>
                </w:rPr>
                <w:t xml:space="preserve"> of Joint Angle</w:t>
              </w:r>
            </w:hyperlink>
          </w:p>
          <w:p w:rsidR="008719A2" w:rsidRPr="00866651" w:rsidRDefault="00DC1CB0">
            <w:pPr>
              <w:spacing w:before="120" w:after="120" w:line="288" w:lineRule="auto"/>
              <w:rPr>
                <w:sz w:val="20"/>
                <w:szCs w:val="20"/>
              </w:rPr>
            </w:pPr>
            <w:hyperlink w:anchor="heading_10">
              <w:r w:rsidRPr="00866651">
                <w:rPr>
                  <w:rFonts w:ascii="Arial" w:eastAsia="等线" w:hAnsi="Arial" w:cs="Arial"/>
                  <w:b/>
                  <w:sz w:val="20"/>
                  <w:szCs w:val="20"/>
                </w:rPr>
                <w:t xml:space="preserve">    2.5 Product Dimensions</w:t>
              </w:r>
            </w:hyperlink>
          </w:p>
          <w:p w:rsidR="008719A2" w:rsidRPr="00866651" w:rsidRDefault="00DC1CB0">
            <w:pPr>
              <w:spacing w:before="120" w:after="120" w:line="288" w:lineRule="auto"/>
              <w:rPr>
                <w:sz w:val="20"/>
                <w:szCs w:val="20"/>
              </w:rPr>
            </w:pPr>
            <w:hyperlink w:anchor="heading_11">
              <w:r w:rsidRPr="00866651">
                <w:rPr>
                  <w:rFonts w:ascii="Arial" w:eastAsia="等线" w:hAnsi="Arial" w:cs="Arial"/>
                  <w:b/>
                  <w:sz w:val="20"/>
                  <w:szCs w:val="20"/>
                </w:rPr>
                <w:t>3.  Installation Instructions</w:t>
              </w:r>
            </w:hyperlink>
          </w:p>
          <w:p w:rsidR="008719A2" w:rsidRPr="00866651" w:rsidRDefault="00DC1CB0">
            <w:pPr>
              <w:spacing w:before="120" w:after="120" w:line="288" w:lineRule="auto"/>
              <w:rPr>
                <w:sz w:val="20"/>
                <w:szCs w:val="20"/>
              </w:rPr>
            </w:pPr>
            <w:hyperlink w:anchor="heading_12">
              <w:r w:rsidRPr="00866651">
                <w:rPr>
                  <w:rFonts w:ascii="Arial" w:eastAsia="等线" w:hAnsi="Arial" w:cs="Arial"/>
                  <w:b/>
                  <w:sz w:val="20"/>
                  <w:szCs w:val="20"/>
                </w:rPr>
                <w:t xml:space="preserve">    </w:t>
              </w:r>
              <w:r w:rsidRPr="00866651">
                <w:rPr>
                  <w:rFonts w:ascii="Arial" w:eastAsia="等线" w:hAnsi="Arial" w:cs="Arial"/>
                  <w:b/>
                  <w:sz w:val="20"/>
                  <w:szCs w:val="20"/>
                </w:rPr>
                <w:t>3.1 Packing List</w:t>
              </w:r>
            </w:hyperlink>
          </w:p>
          <w:p w:rsidR="008719A2" w:rsidRPr="00866651" w:rsidRDefault="00DC1CB0">
            <w:pPr>
              <w:spacing w:before="120" w:after="120" w:line="288" w:lineRule="auto"/>
              <w:rPr>
                <w:sz w:val="20"/>
                <w:szCs w:val="20"/>
              </w:rPr>
            </w:pPr>
            <w:hyperlink w:anchor="heading_13">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3.2  Installation</w:t>
              </w:r>
              <w:proofErr w:type="gramEnd"/>
            </w:hyperlink>
          </w:p>
          <w:p w:rsidR="008719A2" w:rsidRPr="00866651" w:rsidRDefault="00DC1CB0">
            <w:pPr>
              <w:spacing w:before="120" w:after="120" w:line="288" w:lineRule="auto"/>
              <w:rPr>
                <w:sz w:val="20"/>
                <w:szCs w:val="20"/>
              </w:rPr>
            </w:pPr>
            <w:hyperlink w:anchor="heading_14">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3.3  Electrical</w:t>
              </w:r>
              <w:proofErr w:type="gramEnd"/>
              <w:r w:rsidRPr="00866651">
                <w:rPr>
                  <w:rFonts w:ascii="Arial" w:eastAsia="等线" w:hAnsi="Arial" w:cs="Arial"/>
                  <w:b/>
                  <w:sz w:val="20"/>
                  <w:szCs w:val="20"/>
                </w:rPr>
                <w:t xml:space="preserve"> and Communication Interfaces</w:t>
              </w:r>
            </w:hyperlink>
          </w:p>
          <w:p w:rsidR="008719A2" w:rsidRPr="00866651" w:rsidRDefault="00DC1CB0">
            <w:pPr>
              <w:spacing w:before="120" w:after="120" w:line="288" w:lineRule="auto"/>
              <w:rPr>
                <w:sz w:val="20"/>
                <w:szCs w:val="20"/>
              </w:rPr>
            </w:pPr>
            <w:hyperlink w:anchor="heading_15">
              <w:r w:rsidRPr="00866651">
                <w:rPr>
                  <w:rFonts w:ascii="Arial" w:eastAsia="等线" w:hAnsi="Arial" w:cs="Arial"/>
                  <w:b/>
                  <w:sz w:val="20"/>
                  <w:szCs w:val="20"/>
                </w:rPr>
                <w:t xml:space="preserve">    3.4 Communication method</w:t>
              </w:r>
            </w:hyperlink>
          </w:p>
          <w:p w:rsidR="008719A2" w:rsidRPr="00866651" w:rsidRDefault="00DC1CB0">
            <w:pPr>
              <w:spacing w:before="120" w:after="120" w:line="288" w:lineRule="auto"/>
              <w:rPr>
                <w:sz w:val="20"/>
                <w:szCs w:val="20"/>
              </w:rPr>
            </w:pPr>
            <w:hyperlink w:anchor="heading_16">
              <w:r w:rsidRPr="00866651">
                <w:rPr>
                  <w:rFonts w:ascii="Arial" w:eastAsia="等线" w:hAnsi="Arial" w:cs="Arial"/>
                  <w:b/>
                  <w:sz w:val="20"/>
                  <w:szCs w:val="20"/>
                </w:rPr>
                <w:t>4.  Com</w:t>
              </w:r>
              <w:r w:rsidRPr="00866651">
                <w:rPr>
                  <w:rFonts w:ascii="Arial" w:eastAsia="等线" w:hAnsi="Arial" w:cs="Arial"/>
                  <w:b/>
                  <w:sz w:val="20"/>
                  <w:szCs w:val="20"/>
                </w:rPr>
                <w:t>munication Protocols</w:t>
              </w:r>
            </w:hyperlink>
          </w:p>
          <w:p w:rsidR="008719A2" w:rsidRPr="00866651" w:rsidRDefault="00DC1CB0">
            <w:pPr>
              <w:spacing w:before="120" w:after="120" w:line="288" w:lineRule="auto"/>
              <w:rPr>
                <w:sz w:val="20"/>
                <w:szCs w:val="20"/>
              </w:rPr>
            </w:pPr>
            <w:hyperlink w:anchor="heading_17">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4.1  CAN</w:t>
              </w:r>
              <w:proofErr w:type="gramEnd"/>
              <w:r w:rsidRPr="00866651">
                <w:rPr>
                  <w:rFonts w:ascii="Arial" w:eastAsia="等线" w:hAnsi="Arial" w:cs="Arial"/>
                  <w:b/>
                  <w:sz w:val="20"/>
                  <w:szCs w:val="20"/>
                </w:rPr>
                <w:t>-FD Communication</w:t>
              </w:r>
            </w:hyperlink>
          </w:p>
          <w:p w:rsidR="008719A2" w:rsidRPr="00866651" w:rsidRDefault="00DC1CB0">
            <w:pPr>
              <w:spacing w:before="120" w:after="120" w:line="288" w:lineRule="auto"/>
              <w:rPr>
                <w:sz w:val="20"/>
                <w:szCs w:val="20"/>
              </w:rPr>
            </w:pPr>
            <w:hyperlink w:anchor="heading_18">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4.2  USB</w:t>
              </w:r>
              <w:proofErr w:type="gramEnd"/>
              <w:r w:rsidRPr="00866651">
                <w:rPr>
                  <w:rFonts w:ascii="Arial" w:eastAsia="等线" w:hAnsi="Arial" w:cs="Arial"/>
                  <w:b/>
                  <w:sz w:val="20"/>
                  <w:szCs w:val="20"/>
                </w:rPr>
                <w:t>/Serial Communication</w:t>
              </w:r>
            </w:hyperlink>
          </w:p>
          <w:p w:rsidR="008719A2" w:rsidRPr="00866651" w:rsidRDefault="00DC1CB0">
            <w:pPr>
              <w:spacing w:before="120" w:after="120" w:line="288" w:lineRule="auto"/>
              <w:rPr>
                <w:sz w:val="20"/>
                <w:szCs w:val="20"/>
              </w:rPr>
            </w:pPr>
            <w:hyperlink w:anchor="heading_19">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4.3  Communication</w:t>
              </w:r>
              <w:proofErr w:type="gramEnd"/>
              <w:r w:rsidRPr="00866651">
                <w:rPr>
                  <w:rFonts w:ascii="Arial" w:eastAsia="等线" w:hAnsi="Arial" w:cs="Arial"/>
                  <w:b/>
                  <w:sz w:val="20"/>
                  <w:szCs w:val="20"/>
                </w:rPr>
                <w:t xml:space="preserve"> Protocols</w:t>
              </w:r>
            </w:hyperlink>
          </w:p>
          <w:p w:rsidR="008719A2" w:rsidRPr="00866651" w:rsidRDefault="00DC1CB0">
            <w:pPr>
              <w:spacing w:before="120" w:after="120" w:line="288" w:lineRule="auto"/>
              <w:rPr>
                <w:sz w:val="20"/>
                <w:szCs w:val="20"/>
              </w:rPr>
            </w:pPr>
            <w:hyperlink w:anchor="heading_20">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4.</w:t>
              </w:r>
              <w:r w:rsidRPr="00866651">
                <w:rPr>
                  <w:rFonts w:ascii="Arial" w:eastAsia="等线" w:hAnsi="Arial" w:cs="Arial"/>
                  <w:b/>
                  <w:sz w:val="20"/>
                  <w:szCs w:val="20"/>
                </w:rPr>
                <w:t>4  Firmware</w:t>
              </w:r>
              <w:proofErr w:type="gramEnd"/>
              <w:r w:rsidRPr="00866651">
                <w:rPr>
                  <w:rFonts w:ascii="Arial" w:eastAsia="等线" w:hAnsi="Arial" w:cs="Arial"/>
                  <w:b/>
                  <w:sz w:val="20"/>
                  <w:szCs w:val="20"/>
                </w:rPr>
                <w:t>/Host Software Version</w:t>
              </w:r>
            </w:hyperlink>
          </w:p>
          <w:p w:rsidR="008719A2" w:rsidRPr="00866651" w:rsidRDefault="00DC1CB0">
            <w:pPr>
              <w:spacing w:before="120" w:after="120" w:line="288" w:lineRule="auto"/>
              <w:rPr>
                <w:sz w:val="20"/>
                <w:szCs w:val="20"/>
              </w:rPr>
            </w:pPr>
            <w:hyperlink w:anchor="heading_21">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4.5  Precautions</w:t>
              </w:r>
              <w:proofErr w:type="gramEnd"/>
              <w:r w:rsidRPr="00866651">
                <w:rPr>
                  <w:rFonts w:ascii="Arial" w:eastAsia="等线" w:hAnsi="Arial" w:cs="Arial"/>
                  <w:b/>
                  <w:sz w:val="20"/>
                  <w:szCs w:val="20"/>
                </w:rPr>
                <w:t xml:space="preserve"> for Control</w:t>
              </w:r>
            </w:hyperlink>
          </w:p>
          <w:p w:rsidR="008719A2" w:rsidRPr="00866651" w:rsidRDefault="00DC1CB0">
            <w:pPr>
              <w:spacing w:before="120" w:after="120" w:line="288" w:lineRule="auto"/>
              <w:rPr>
                <w:sz w:val="20"/>
                <w:szCs w:val="20"/>
              </w:rPr>
            </w:pPr>
            <w:hyperlink w:anchor="heading_22">
              <w:r w:rsidRPr="00866651">
                <w:rPr>
                  <w:rFonts w:ascii="Arial" w:eastAsia="等线" w:hAnsi="Arial" w:cs="Arial"/>
                  <w:b/>
                  <w:sz w:val="20"/>
                  <w:szCs w:val="20"/>
                </w:rPr>
                <w:t xml:space="preserve">    4.6 Indicator Light Instructions</w:t>
              </w:r>
            </w:hyperlink>
          </w:p>
          <w:p w:rsidR="008719A2" w:rsidRPr="00866651" w:rsidRDefault="00DC1CB0">
            <w:pPr>
              <w:spacing w:before="120" w:after="120" w:line="288" w:lineRule="auto"/>
              <w:rPr>
                <w:sz w:val="20"/>
                <w:szCs w:val="20"/>
              </w:rPr>
            </w:pPr>
            <w:hyperlink w:anchor="heading_23">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4.7  Caution</w:t>
              </w:r>
              <w:proofErr w:type="gramEnd"/>
              <w:r w:rsidRPr="00866651">
                <w:rPr>
                  <w:rFonts w:ascii="Arial" w:eastAsia="等线" w:hAnsi="Arial" w:cs="Arial"/>
                  <w:b/>
                  <w:sz w:val="20"/>
                  <w:szCs w:val="20"/>
                </w:rPr>
                <w:t>: Hot-plugging is NOT Supported</w:t>
              </w:r>
            </w:hyperlink>
          </w:p>
          <w:p w:rsidR="008719A2" w:rsidRPr="00866651" w:rsidRDefault="00DC1CB0">
            <w:pPr>
              <w:spacing w:before="120" w:after="120" w:line="288" w:lineRule="auto"/>
              <w:rPr>
                <w:sz w:val="20"/>
                <w:szCs w:val="20"/>
              </w:rPr>
            </w:pPr>
            <w:hyperlink w:anchor="heading_24">
              <w:r w:rsidRPr="00866651">
                <w:rPr>
                  <w:rFonts w:ascii="Arial" w:eastAsia="等线" w:hAnsi="Arial" w:cs="Arial"/>
                  <w:b/>
                  <w:sz w:val="20"/>
                  <w:szCs w:val="20"/>
                </w:rPr>
                <w:t>5. Host Software Instructions</w:t>
              </w:r>
            </w:hyperlink>
          </w:p>
          <w:p w:rsidR="008719A2" w:rsidRPr="00866651" w:rsidRDefault="00DC1CB0">
            <w:pPr>
              <w:spacing w:before="120" w:after="120" w:line="288" w:lineRule="auto"/>
              <w:rPr>
                <w:sz w:val="20"/>
                <w:szCs w:val="20"/>
              </w:rPr>
            </w:pPr>
            <w:hyperlink w:anchor="heading_25">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5.1  Environment</w:t>
              </w:r>
              <w:proofErr w:type="gramEnd"/>
              <w:r w:rsidRPr="00866651">
                <w:rPr>
                  <w:rFonts w:ascii="Arial" w:eastAsia="等线" w:hAnsi="Arial" w:cs="Arial"/>
                  <w:b/>
                  <w:sz w:val="20"/>
                  <w:szCs w:val="20"/>
                </w:rPr>
                <w:t xml:space="preserve"> and Dependencies</w:t>
              </w:r>
            </w:hyperlink>
          </w:p>
          <w:p w:rsidR="008719A2" w:rsidRPr="00866651" w:rsidRDefault="00DC1CB0">
            <w:pPr>
              <w:spacing w:before="120" w:after="120" w:line="288" w:lineRule="auto"/>
              <w:rPr>
                <w:sz w:val="20"/>
                <w:szCs w:val="20"/>
              </w:rPr>
            </w:pPr>
            <w:hyperlink w:anchor="heading_26">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5.2  Download</w:t>
              </w:r>
              <w:proofErr w:type="gramEnd"/>
              <w:r w:rsidRPr="00866651">
                <w:rPr>
                  <w:rFonts w:ascii="Arial" w:eastAsia="等线" w:hAnsi="Arial" w:cs="Arial"/>
                  <w:b/>
                  <w:sz w:val="20"/>
                  <w:szCs w:val="20"/>
                </w:rPr>
                <w:t xml:space="preserve"> and Install</w:t>
              </w:r>
            </w:hyperlink>
          </w:p>
          <w:p w:rsidR="008719A2" w:rsidRPr="00866651" w:rsidRDefault="00DC1CB0">
            <w:pPr>
              <w:spacing w:before="120" w:after="120" w:line="288" w:lineRule="auto"/>
              <w:rPr>
                <w:sz w:val="20"/>
                <w:szCs w:val="20"/>
              </w:rPr>
            </w:pPr>
            <w:hyperlink w:anchor="heading_27">
              <w:r w:rsidRPr="00866651">
                <w:rPr>
                  <w:rFonts w:ascii="Arial" w:eastAsia="等线" w:hAnsi="Arial" w:cs="Arial"/>
                  <w:b/>
                  <w:sz w:val="20"/>
                  <w:szCs w:val="20"/>
                </w:rPr>
                <w:t xml:space="preserve">    5.3 Login Interface</w:t>
              </w:r>
            </w:hyperlink>
          </w:p>
          <w:p w:rsidR="008719A2" w:rsidRPr="00866651" w:rsidRDefault="00DC1CB0">
            <w:pPr>
              <w:spacing w:before="120" w:after="120" w:line="288" w:lineRule="auto"/>
              <w:rPr>
                <w:sz w:val="20"/>
                <w:szCs w:val="20"/>
              </w:rPr>
            </w:pPr>
            <w:hyperlink w:anchor="heading_28">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5.4  Main</w:t>
              </w:r>
              <w:proofErr w:type="gramEnd"/>
              <w:r w:rsidRPr="00866651">
                <w:rPr>
                  <w:rFonts w:ascii="Arial" w:eastAsia="等线" w:hAnsi="Arial" w:cs="Arial"/>
                  <w:b/>
                  <w:sz w:val="20"/>
                  <w:szCs w:val="20"/>
                </w:rPr>
                <w:t xml:space="preserve"> Interface</w:t>
              </w:r>
            </w:hyperlink>
          </w:p>
          <w:p w:rsidR="008719A2" w:rsidRPr="00866651" w:rsidRDefault="00DC1CB0">
            <w:pPr>
              <w:spacing w:before="120" w:after="120" w:line="288" w:lineRule="auto"/>
              <w:rPr>
                <w:sz w:val="20"/>
                <w:szCs w:val="20"/>
              </w:rPr>
            </w:pPr>
            <w:hyperlink w:anchor="heading_29">
              <w:r w:rsidRPr="00866651">
                <w:rPr>
                  <w:rFonts w:ascii="Arial" w:eastAsia="等线" w:hAnsi="Arial" w:cs="Arial"/>
                  <w:b/>
                  <w:sz w:val="20"/>
                  <w:szCs w:val="20"/>
                </w:rPr>
                <w:t xml:space="preserve">    5.5 Console</w:t>
              </w:r>
            </w:hyperlink>
          </w:p>
          <w:p w:rsidR="008719A2" w:rsidRPr="00866651" w:rsidRDefault="00DC1CB0">
            <w:pPr>
              <w:spacing w:before="120" w:after="120" w:line="288" w:lineRule="auto"/>
              <w:rPr>
                <w:sz w:val="20"/>
                <w:szCs w:val="20"/>
              </w:rPr>
            </w:pPr>
            <w:hyperlink w:anchor="heading_30">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5.5.1  Custom</w:t>
              </w:r>
              <w:proofErr w:type="gramEnd"/>
              <w:r w:rsidRPr="00866651">
                <w:rPr>
                  <w:rFonts w:ascii="Arial" w:eastAsia="等线" w:hAnsi="Arial" w:cs="Arial"/>
                  <w:b/>
                  <w:sz w:val="20"/>
                  <w:szCs w:val="20"/>
                </w:rPr>
                <w:t xml:space="preserve"> Action Playback/Loop Panel</w:t>
              </w:r>
            </w:hyperlink>
          </w:p>
          <w:p w:rsidR="008719A2" w:rsidRPr="00866651" w:rsidRDefault="00DC1CB0">
            <w:pPr>
              <w:spacing w:before="120" w:after="120" w:line="288" w:lineRule="auto"/>
              <w:rPr>
                <w:sz w:val="20"/>
                <w:szCs w:val="20"/>
              </w:rPr>
            </w:pPr>
            <w:hyperlink w:anchor="heading_31">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5.5.2  Action</w:t>
              </w:r>
              <w:proofErr w:type="gramEnd"/>
              <w:r w:rsidRPr="00866651">
                <w:rPr>
                  <w:rFonts w:ascii="Arial" w:eastAsia="等线" w:hAnsi="Arial" w:cs="Arial"/>
                  <w:b/>
                  <w:sz w:val="20"/>
                  <w:szCs w:val="20"/>
                </w:rPr>
                <w:t xml:space="preserve"> File Export and</w:t>
              </w:r>
              <w:r w:rsidRPr="00866651">
                <w:rPr>
                  <w:rFonts w:ascii="Arial" w:eastAsia="等线" w:hAnsi="Arial" w:cs="Arial"/>
                  <w:b/>
                  <w:sz w:val="20"/>
                  <w:szCs w:val="20"/>
                </w:rPr>
                <w:t xml:space="preserve"> Import</w:t>
              </w:r>
            </w:hyperlink>
          </w:p>
          <w:p w:rsidR="008719A2" w:rsidRPr="00866651" w:rsidRDefault="00DC1CB0">
            <w:pPr>
              <w:spacing w:before="120" w:after="120" w:line="288" w:lineRule="auto"/>
              <w:rPr>
                <w:sz w:val="20"/>
                <w:szCs w:val="20"/>
              </w:rPr>
            </w:pPr>
            <w:hyperlink w:anchor="heading_32">
              <w:r w:rsidRPr="00866651">
                <w:rPr>
                  <w:rFonts w:ascii="Arial" w:eastAsia="等线" w:hAnsi="Arial" w:cs="Arial"/>
                  <w:b/>
                  <w:sz w:val="20"/>
                  <w:szCs w:val="20"/>
                </w:rPr>
                <w:t xml:space="preserve">    </w:t>
              </w:r>
              <w:proofErr w:type="gramStart"/>
              <w:r w:rsidRPr="00866651">
                <w:rPr>
                  <w:rFonts w:ascii="Arial" w:eastAsia="等线" w:hAnsi="Arial" w:cs="Arial"/>
                  <w:b/>
                  <w:sz w:val="20"/>
                  <w:szCs w:val="20"/>
                </w:rPr>
                <w:t>5.6  Tactile</w:t>
              </w:r>
              <w:proofErr w:type="gramEnd"/>
              <w:r w:rsidRPr="00866651">
                <w:rPr>
                  <w:rFonts w:ascii="Arial" w:eastAsia="等线" w:hAnsi="Arial" w:cs="Arial"/>
                  <w:b/>
                  <w:sz w:val="20"/>
                  <w:szCs w:val="20"/>
                </w:rPr>
                <w:t xml:space="preserve"> Panel</w:t>
              </w:r>
            </w:hyperlink>
          </w:p>
          <w:p w:rsidR="008719A2" w:rsidRDefault="00DC1CB0">
            <w:pPr>
              <w:spacing w:before="120" w:after="120" w:line="288" w:lineRule="auto"/>
            </w:pPr>
            <w:hyperlink w:anchor="heading_33">
              <w:r w:rsidRPr="00866651">
                <w:rPr>
                  <w:rFonts w:ascii="Arial" w:eastAsia="等线" w:hAnsi="Arial" w:cs="Arial"/>
                  <w:b/>
                  <w:sz w:val="20"/>
                  <w:szCs w:val="20"/>
                </w:rPr>
                <w:t xml:space="preserve">    5.7 Upgrade Panel</w:t>
              </w:r>
            </w:hyperlink>
          </w:p>
        </w:tc>
      </w:tr>
    </w:tbl>
    <w:p w:rsidR="008719A2" w:rsidRDefault="00DC1CB0">
      <w:pPr>
        <w:spacing w:before="380" w:after="140" w:line="288" w:lineRule="auto"/>
        <w:jc w:val="left"/>
        <w:outlineLvl w:val="0"/>
      </w:pPr>
      <w:bookmarkStart w:id="0" w:name="heading_0"/>
      <w:r>
        <w:rPr>
          <w:rFonts w:ascii="Arial" w:eastAsia="等线" w:hAnsi="Arial" w:cs="Arial"/>
          <w:color w:val="3370FF"/>
          <w:sz w:val="36"/>
        </w:rPr>
        <w:lastRenderedPageBreak/>
        <w:t xml:space="preserve">1. </w:t>
      </w:r>
      <w:r>
        <w:rPr>
          <w:rFonts w:ascii="Arial" w:eastAsia="等线" w:hAnsi="Arial" w:cs="Arial"/>
          <w:b/>
          <w:sz w:val="36"/>
        </w:rPr>
        <w:t xml:space="preserve"> Important Safety Precautions</w:t>
      </w:r>
      <w:bookmarkEnd w:id="0"/>
    </w:p>
    <w:p w:rsidR="008719A2" w:rsidRDefault="00DC1CB0">
      <w:pPr>
        <w:spacing w:before="120" w:after="120" w:line="288" w:lineRule="auto"/>
        <w:jc w:val="left"/>
      </w:pPr>
      <w:r>
        <w:rPr>
          <w:rFonts w:ascii="Arial" w:eastAsia="等线" w:hAnsi="Arial" w:cs="Arial"/>
          <w:sz w:val="22"/>
        </w:rPr>
        <w:t>This section describes the safety requirements that must be met during the installation and operation o</w:t>
      </w:r>
      <w:r>
        <w:rPr>
          <w:rFonts w:ascii="Arial" w:eastAsia="等线" w:hAnsi="Arial" w:cs="Arial"/>
          <w:sz w:val="22"/>
        </w:rPr>
        <w:t xml:space="preserve">f the </w:t>
      </w:r>
      <w:proofErr w:type="spellStart"/>
      <w:r>
        <w:rPr>
          <w:rFonts w:ascii="Arial" w:eastAsia="等线" w:hAnsi="Arial" w:cs="Arial"/>
          <w:sz w:val="22"/>
        </w:rPr>
        <w:t>OmniHand</w:t>
      </w:r>
      <w:proofErr w:type="spellEnd"/>
      <w:r>
        <w:rPr>
          <w:rFonts w:ascii="Arial" w:eastAsia="等线" w:hAnsi="Arial" w:cs="Arial"/>
          <w:sz w:val="22"/>
        </w:rPr>
        <w:t xml:space="preserve"> 2025. As the </w:t>
      </w:r>
      <w:proofErr w:type="spellStart"/>
      <w:r>
        <w:rPr>
          <w:rFonts w:ascii="Arial" w:eastAsia="等线" w:hAnsi="Arial" w:cs="Arial"/>
          <w:sz w:val="22"/>
        </w:rPr>
        <w:t>OmniHand</w:t>
      </w:r>
      <w:proofErr w:type="spellEnd"/>
      <w:r>
        <w:rPr>
          <w:rFonts w:ascii="Arial" w:eastAsia="等线" w:hAnsi="Arial" w:cs="Arial"/>
          <w:sz w:val="22"/>
        </w:rPr>
        <w:t xml:space="preserve"> 2025 is a semi-finished mechanical product, it is essential to carefully read this manual and fully understand the relevant safety features and potential hazards prior to first use. All relevant personnel must conduct r</w:t>
      </w:r>
      <w:r>
        <w:rPr>
          <w:rFonts w:ascii="Arial" w:eastAsia="等线" w:hAnsi="Arial" w:cs="Arial"/>
          <w:sz w:val="22"/>
        </w:rPr>
        <w:t xml:space="preserve">isk assessment before each </w:t>
      </w:r>
      <w:proofErr w:type="spellStart"/>
      <w:r>
        <w:rPr>
          <w:rFonts w:ascii="Arial" w:eastAsia="等线" w:hAnsi="Arial" w:cs="Arial"/>
          <w:sz w:val="22"/>
        </w:rPr>
        <w:t>OmniHand</w:t>
      </w:r>
      <w:proofErr w:type="spellEnd"/>
      <w:r>
        <w:rPr>
          <w:rFonts w:ascii="Arial" w:eastAsia="等线" w:hAnsi="Arial" w:cs="Arial"/>
          <w:sz w:val="22"/>
        </w:rPr>
        <w:t xml:space="preserve"> 2025 installation and strictly adhere to all instructions in this manual during operation.</w:t>
      </w:r>
    </w:p>
    <w:p w:rsidR="008719A2" w:rsidRDefault="00DC1CB0">
      <w:pPr>
        <w:spacing w:before="320" w:after="120" w:line="288" w:lineRule="auto"/>
        <w:jc w:val="left"/>
        <w:outlineLvl w:val="1"/>
      </w:pPr>
      <w:bookmarkStart w:id="1" w:name="heading_1"/>
      <w:proofErr w:type="gramStart"/>
      <w:r>
        <w:rPr>
          <w:rFonts w:ascii="Arial" w:eastAsia="等线" w:hAnsi="Arial" w:cs="Arial"/>
          <w:color w:val="3370FF"/>
          <w:sz w:val="32"/>
        </w:rPr>
        <w:t xml:space="preserve">1.1 </w:t>
      </w:r>
      <w:r>
        <w:rPr>
          <w:rFonts w:ascii="Arial" w:eastAsia="等线" w:hAnsi="Arial" w:cs="Arial"/>
          <w:b/>
          <w:sz w:val="32"/>
        </w:rPr>
        <w:t xml:space="preserve"> Notes</w:t>
      </w:r>
      <w:proofErr w:type="gramEnd"/>
      <w:r>
        <w:rPr>
          <w:rFonts w:ascii="Arial" w:eastAsia="等线" w:hAnsi="Arial" w:cs="Arial"/>
          <w:b/>
          <w:sz w:val="32"/>
        </w:rPr>
        <w:t xml:space="preserve"> for Use</w:t>
      </w:r>
      <w:bookmarkEnd w:id="1"/>
    </w:p>
    <w:p w:rsidR="008719A2" w:rsidRDefault="00DC1CB0">
      <w:pPr>
        <w:spacing w:before="120" w:after="120" w:line="288" w:lineRule="auto"/>
        <w:jc w:val="left"/>
      </w:pPr>
      <w:r>
        <w:rPr>
          <w:rFonts w:ascii="Arial" w:eastAsia="等线" w:hAnsi="Arial" w:cs="Arial"/>
          <w:sz w:val="22"/>
        </w:rPr>
        <w:t xml:space="preserve">Do Not operate or store the </w:t>
      </w:r>
      <w:proofErr w:type="spellStart"/>
      <w:r>
        <w:rPr>
          <w:rFonts w:ascii="Arial" w:eastAsia="等线" w:hAnsi="Arial" w:cs="Arial"/>
          <w:sz w:val="22"/>
        </w:rPr>
        <w:t>OmniHand</w:t>
      </w:r>
      <w:proofErr w:type="spellEnd"/>
      <w:r>
        <w:rPr>
          <w:rFonts w:ascii="Arial" w:eastAsia="等线" w:hAnsi="Arial" w:cs="Arial"/>
          <w:sz w:val="22"/>
        </w:rPr>
        <w:t xml:space="preserve"> in any high-temperature or high-humidity environment.</w:t>
      </w:r>
    </w:p>
    <w:p w:rsidR="008719A2" w:rsidRDefault="00DC1CB0">
      <w:pPr>
        <w:spacing w:before="120" w:after="120" w:line="288" w:lineRule="auto"/>
        <w:jc w:val="left"/>
      </w:pPr>
      <w:r>
        <w:rPr>
          <w:rFonts w:ascii="Arial" w:eastAsia="等线" w:hAnsi="Arial" w:cs="Arial"/>
          <w:sz w:val="22"/>
        </w:rPr>
        <w:t xml:space="preserve">Do Not subject the </w:t>
      </w:r>
      <w:proofErr w:type="spellStart"/>
      <w:r>
        <w:rPr>
          <w:rFonts w:ascii="Arial" w:eastAsia="等线" w:hAnsi="Arial" w:cs="Arial"/>
          <w:sz w:val="22"/>
        </w:rPr>
        <w:t>OmniHand</w:t>
      </w:r>
      <w:proofErr w:type="spellEnd"/>
      <w:r>
        <w:rPr>
          <w:rFonts w:ascii="Arial" w:eastAsia="等线" w:hAnsi="Arial" w:cs="Arial"/>
          <w:sz w:val="22"/>
        </w:rPr>
        <w:t xml:space="preserve"> to excessive mechanical load or shock.</w:t>
      </w:r>
    </w:p>
    <w:p w:rsidR="008719A2" w:rsidRDefault="00DC1CB0">
      <w:pPr>
        <w:spacing w:before="120" w:after="120" w:line="288" w:lineRule="auto"/>
        <w:jc w:val="left"/>
      </w:pPr>
      <w:r>
        <w:rPr>
          <w:rFonts w:ascii="Arial" w:eastAsia="等线" w:hAnsi="Arial" w:cs="Arial"/>
          <w:sz w:val="22"/>
        </w:rPr>
        <w:t>Do Not apply excessi</w:t>
      </w:r>
      <w:bookmarkStart w:id="2" w:name="_GoBack"/>
      <w:bookmarkEnd w:id="2"/>
      <w:r>
        <w:rPr>
          <w:rFonts w:ascii="Arial" w:eastAsia="等线" w:hAnsi="Arial" w:cs="Arial"/>
          <w:sz w:val="22"/>
        </w:rPr>
        <w:t>ve force on fingertips.</w:t>
      </w:r>
    </w:p>
    <w:p w:rsidR="008719A2" w:rsidRDefault="00DC1CB0">
      <w:pPr>
        <w:spacing w:before="120" w:after="120" w:line="288" w:lineRule="auto"/>
        <w:jc w:val="left"/>
      </w:pPr>
      <w:r>
        <w:rPr>
          <w:rFonts w:ascii="Arial" w:eastAsia="等线" w:hAnsi="Arial" w:cs="Arial"/>
          <w:sz w:val="22"/>
        </w:rPr>
        <w:t xml:space="preserve">Do Not forcibly pull or twist any finger of the </w:t>
      </w:r>
      <w:proofErr w:type="spellStart"/>
      <w:r>
        <w:rPr>
          <w:rFonts w:ascii="Arial" w:eastAsia="等线" w:hAnsi="Arial" w:cs="Arial"/>
          <w:sz w:val="22"/>
        </w:rPr>
        <w:t>OmniHand</w:t>
      </w:r>
      <w:proofErr w:type="spellEnd"/>
      <w:r>
        <w:rPr>
          <w:rFonts w:ascii="Arial" w:eastAsia="等线" w:hAnsi="Arial" w:cs="Arial"/>
          <w:sz w:val="22"/>
        </w:rPr>
        <w:t>.</w:t>
      </w:r>
    </w:p>
    <w:p w:rsidR="008719A2" w:rsidRDefault="00DC1CB0">
      <w:pPr>
        <w:spacing w:before="120" w:after="120" w:line="288" w:lineRule="auto"/>
        <w:jc w:val="left"/>
      </w:pPr>
      <w:r>
        <w:rPr>
          <w:rFonts w:ascii="Arial" w:eastAsia="等线" w:hAnsi="Arial" w:cs="Arial"/>
          <w:sz w:val="22"/>
        </w:rPr>
        <w:t xml:space="preserve">Do Not bring the </w:t>
      </w:r>
      <w:proofErr w:type="spellStart"/>
      <w:r>
        <w:rPr>
          <w:rFonts w:ascii="Arial" w:eastAsia="等线" w:hAnsi="Arial" w:cs="Arial"/>
          <w:sz w:val="22"/>
        </w:rPr>
        <w:t>OmniHand</w:t>
      </w:r>
      <w:proofErr w:type="spellEnd"/>
      <w:r>
        <w:rPr>
          <w:rFonts w:ascii="Arial" w:eastAsia="等线" w:hAnsi="Arial" w:cs="Arial"/>
          <w:sz w:val="22"/>
        </w:rPr>
        <w:t xml:space="preserve"> near an open flame or heat source.</w:t>
      </w:r>
    </w:p>
    <w:p w:rsidR="008719A2" w:rsidRDefault="00DC1CB0">
      <w:pPr>
        <w:spacing w:before="120" w:after="120" w:line="288" w:lineRule="auto"/>
        <w:jc w:val="left"/>
      </w:pPr>
      <w:r>
        <w:rPr>
          <w:rFonts w:ascii="Arial" w:eastAsia="等线" w:hAnsi="Arial" w:cs="Arial"/>
          <w:sz w:val="22"/>
        </w:rPr>
        <w:t xml:space="preserve">Do Not operate or store the </w:t>
      </w:r>
      <w:proofErr w:type="spellStart"/>
      <w:r>
        <w:rPr>
          <w:rFonts w:ascii="Arial" w:eastAsia="等线" w:hAnsi="Arial" w:cs="Arial"/>
          <w:sz w:val="22"/>
        </w:rPr>
        <w:t>OmniHand</w:t>
      </w:r>
      <w:proofErr w:type="spellEnd"/>
      <w:r>
        <w:rPr>
          <w:rFonts w:ascii="Arial" w:eastAsia="等线" w:hAnsi="Arial" w:cs="Arial"/>
          <w:sz w:val="22"/>
        </w:rPr>
        <w:t xml:space="preserve"> in a fla</w:t>
      </w:r>
      <w:r>
        <w:rPr>
          <w:rFonts w:ascii="Arial" w:eastAsia="等线" w:hAnsi="Arial" w:cs="Arial"/>
          <w:sz w:val="22"/>
        </w:rPr>
        <w:t>mmable or explosive environment.</w:t>
      </w:r>
    </w:p>
    <w:p w:rsidR="008719A2" w:rsidRDefault="00DC1CB0">
      <w:pPr>
        <w:spacing w:before="120" w:after="120" w:line="288" w:lineRule="auto"/>
        <w:jc w:val="left"/>
      </w:pPr>
      <w:r>
        <w:rPr>
          <w:rFonts w:ascii="Arial" w:eastAsia="等线" w:hAnsi="Arial" w:cs="Arial"/>
          <w:sz w:val="22"/>
        </w:rPr>
        <w:t xml:space="preserve">Do Not use the </w:t>
      </w:r>
      <w:proofErr w:type="spellStart"/>
      <w:r>
        <w:rPr>
          <w:rFonts w:ascii="Arial" w:eastAsia="等线" w:hAnsi="Arial" w:cs="Arial"/>
          <w:sz w:val="22"/>
        </w:rPr>
        <w:t>OmniHand</w:t>
      </w:r>
      <w:proofErr w:type="spellEnd"/>
      <w:r>
        <w:rPr>
          <w:rFonts w:ascii="Arial" w:eastAsia="等线" w:hAnsi="Arial" w:cs="Arial"/>
          <w:sz w:val="22"/>
        </w:rPr>
        <w:t xml:space="preserve"> in any strong electromagnetic fields, such as near high-voltage power lines or high-power machinery.</w:t>
      </w:r>
    </w:p>
    <w:p w:rsidR="008719A2" w:rsidRDefault="00DC1CB0">
      <w:pPr>
        <w:spacing w:before="120" w:after="120" w:line="288" w:lineRule="auto"/>
        <w:jc w:val="left"/>
      </w:pPr>
      <w:r>
        <w:rPr>
          <w:rFonts w:ascii="Arial" w:eastAsia="等线" w:hAnsi="Arial" w:cs="Arial"/>
          <w:sz w:val="22"/>
        </w:rPr>
        <w:t xml:space="preserve">Do Not use the </w:t>
      </w:r>
      <w:proofErr w:type="spellStart"/>
      <w:r>
        <w:rPr>
          <w:rFonts w:ascii="Arial" w:eastAsia="等线" w:hAnsi="Arial" w:cs="Arial"/>
          <w:sz w:val="22"/>
        </w:rPr>
        <w:t>OmniHand</w:t>
      </w:r>
      <w:proofErr w:type="spellEnd"/>
      <w:r>
        <w:rPr>
          <w:rFonts w:ascii="Arial" w:eastAsia="等线" w:hAnsi="Arial" w:cs="Arial"/>
          <w:sz w:val="22"/>
        </w:rPr>
        <w:t xml:space="preserve"> to grasp any object that are excessively heavy, overheated, sharp, rough o</w:t>
      </w:r>
      <w:r>
        <w:rPr>
          <w:rFonts w:ascii="Arial" w:eastAsia="等线" w:hAnsi="Arial" w:cs="Arial"/>
          <w:sz w:val="22"/>
        </w:rPr>
        <w:t>r corrosive.</w:t>
      </w:r>
    </w:p>
    <w:p w:rsidR="008719A2" w:rsidRDefault="00DC1CB0">
      <w:pPr>
        <w:spacing w:before="120" w:after="120" w:line="288" w:lineRule="auto"/>
        <w:jc w:val="left"/>
      </w:pPr>
      <w:r>
        <w:rPr>
          <w:rFonts w:ascii="Arial" w:eastAsia="等线" w:hAnsi="Arial" w:cs="Arial"/>
          <w:sz w:val="22"/>
        </w:rPr>
        <w:t xml:space="preserve">Do Not expose the </w:t>
      </w:r>
      <w:proofErr w:type="spellStart"/>
      <w:r>
        <w:rPr>
          <w:rFonts w:ascii="Arial" w:eastAsia="等线" w:hAnsi="Arial" w:cs="Arial"/>
          <w:sz w:val="22"/>
        </w:rPr>
        <w:t>OmniHand</w:t>
      </w:r>
      <w:proofErr w:type="spellEnd"/>
      <w:r>
        <w:rPr>
          <w:rFonts w:ascii="Arial" w:eastAsia="等线" w:hAnsi="Arial" w:cs="Arial"/>
          <w:sz w:val="22"/>
        </w:rPr>
        <w:t xml:space="preserve"> to any liquid (alcohol, water, beverage, etc.) or dust without proper protection. In case of accidental contact, be sure to power off immediately and contact our after-sales service technicians.</w:t>
      </w:r>
    </w:p>
    <w:p w:rsidR="008719A2" w:rsidRDefault="00DC1CB0">
      <w:pPr>
        <w:spacing w:before="120" w:after="120" w:line="288" w:lineRule="auto"/>
        <w:jc w:val="left"/>
      </w:pPr>
      <w:r>
        <w:rPr>
          <w:rFonts w:ascii="Arial" w:eastAsia="等线" w:hAnsi="Arial" w:cs="Arial"/>
          <w:sz w:val="22"/>
        </w:rPr>
        <w:t>Do Not disassemble th</w:t>
      </w:r>
      <w:r>
        <w:rPr>
          <w:rFonts w:ascii="Arial" w:eastAsia="等线" w:hAnsi="Arial" w:cs="Arial"/>
          <w:sz w:val="22"/>
        </w:rPr>
        <w:t xml:space="preserve">e </w:t>
      </w:r>
      <w:proofErr w:type="spellStart"/>
      <w:r>
        <w:rPr>
          <w:rFonts w:ascii="Arial" w:eastAsia="等线" w:hAnsi="Arial" w:cs="Arial"/>
          <w:sz w:val="22"/>
        </w:rPr>
        <w:t>OmniHand</w:t>
      </w:r>
      <w:proofErr w:type="spellEnd"/>
      <w:r>
        <w:rPr>
          <w:rFonts w:ascii="Arial" w:eastAsia="等线" w:hAnsi="Arial" w:cs="Arial"/>
          <w:sz w:val="22"/>
        </w:rPr>
        <w:t xml:space="preserve"> without authorization, otherwise, the warranty in the After-Sales Service Commitment will be voided. In case of any malfunction, please contact our after-sales service technicians.</w:t>
      </w:r>
    </w:p>
    <w:p w:rsidR="008719A2" w:rsidRDefault="00DC1CB0">
      <w:pPr>
        <w:spacing w:before="120" w:after="120" w:line="288" w:lineRule="auto"/>
        <w:jc w:val="left"/>
      </w:pPr>
      <w:r>
        <w:rPr>
          <w:rFonts w:ascii="Arial" w:eastAsia="等线" w:hAnsi="Arial" w:cs="Arial"/>
          <w:sz w:val="22"/>
        </w:rPr>
        <w:t xml:space="preserve">Do Not operate any hazardous machinery with the </w:t>
      </w:r>
      <w:proofErr w:type="spellStart"/>
      <w:r>
        <w:rPr>
          <w:rFonts w:ascii="Arial" w:eastAsia="等线" w:hAnsi="Arial" w:cs="Arial"/>
          <w:sz w:val="22"/>
        </w:rPr>
        <w:t>OmniHand</w:t>
      </w:r>
      <w:proofErr w:type="spellEnd"/>
      <w:r>
        <w:rPr>
          <w:rFonts w:ascii="Arial" w:eastAsia="等线" w:hAnsi="Arial" w:cs="Arial"/>
          <w:sz w:val="22"/>
        </w:rPr>
        <w:t xml:space="preserve">. The </w:t>
      </w:r>
      <w:r>
        <w:rPr>
          <w:rFonts w:ascii="Arial" w:eastAsia="等线" w:hAnsi="Arial" w:cs="Arial"/>
          <w:sz w:val="22"/>
        </w:rPr>
        <w:t>company assume no liability for personal injury or property damage resulting from such actions.</w:t>
      </w:r>
    </w:p>
    <w:p w:rsidR="008719A2" w:rsidRDefault="00DC1CB0">
      <w:pPr>
        <w:spacing w:before="320" w:after="120" w:line="288" w:lineRule="auto"/>
        <w:jc w:val="left"/>
        <w:outlineLvl w:val="1"/>
      </w:pPr>
      <w:bookmarkStart w:id="3" w:name="heading_2"/>
      <w:proofErr w:type="gramStart"/>
      <w:r>
        <w:rPr>
          <w:rFonts w:ascii="Arial" w:eastAsia="等线" w:hAnsi="Arial" w:cs="Arial"/>
          <w:color w:val="3370FF"/>
          <w:sz w:val="32"/>
        </w:rPr>
        <w:t xml:space="preserve">1.2 </w:t>
      </w:r>
      <w:r>
        <w:rPr>
          <w:rFonts w:ascii="Arial" w:eastAsia="等线" w:hAnsi="Arial" w:cs="Arial"/>
          <w:b/>
          <w:sz w:val="32"/>
        </w:rPr>
        <w:t xml:space="preserve"> Risk</w:t>
      </w:r>
      <w:proofErr w:type="gramEnd"/>
      <w:r>
        <w:rPr>
          <w:rFonts w:ascii="Arial" w:eastAsia="等线" w:hAnsi="Arial" w:cs="Arial"/>
          <w:b/>
          <w:sz w:val="32"/>
        </w:rPr>
        <w:t xml:space="preserve"> Assessment</w:t>
      </w:r>
      <w:bookmarkEnd w:id="3"/>
    </w:p>
    <w:p w:rsidR="008719A2" w:rsidRDefault="00DC1CB0">
      <w:pPr>
        <w:spacing w:before="120" w:after="120" w:line="288" w:lineRule="auto"/>
        <w:jc w:val="left"/>
      </w:pPr>
      <w:r>
        <w:rPr>
          <w:rFonts w:ascii="Arial" w:eastAsia="等线" w:hAnsi="Arial" w:cs="Arial"/>
          <w:sz w:val="22"/>
        </w:rPr>
        <w:t>List of Potential Hazards:</w:t>
      </w:r>
    </w:p>
    <w:p w:rsidR="008719A2" w:rsidRDefault="00DC1CB0">
      <w:pPr>
        <w:spacing w:before="120" w:after="120" w:line="288" w:lineRule="auto"/>
        <w:jc w:val="left"/>
      </w:pPr>
      <w:r>
        <w:rPr>
          <w:rFonts w:ascii="Arial" w:eastAsia="等线" w:hAnsi="Arial" w:cs="Arial"/>
          <w:sz w:val="22"/>
        </w:rPr>
        <w:t xml:space="preserve">Mechanical hazards: Crush injuries, abrasions, etc., caused by contact with the </w:t>
      </w:r>
      <w:proofErr w:type="spellStart"/>
      <w:r>
        <w:rPr>
          <w:rFonts w:ascii="Arial" w:eastAsia="等线" w:hAnsi="Arial" w:cs="Arial"/>
          <w:sz w:val="22"/>
        </w:rPr>
        <w:t>OmniHand</w:t>
      </w:r>
      <w:proofErr w:type="spellEnd"/>
      <w:r>
        <w:rPr>
          <w:rFonts w:ascii="Arial" w:eastAsia="等线" w:hAnsi="Arial" w:cs="Arial"/>
          <w:sz w:val="22"/>
        </w:rPr>
        <w:t xml:space="preserve"> or any sharp object bei</w:t>
      </w:r>
      <w:r>
        <w:rPr>
          <w:rFonts w:ascii="Arial" w:eastAsia="等线" w:hAnsi="Arial" w:cs="Arial"/>
          <w:sz w:val="22"/>
        </w:rPr>
        <w:t>ng held.</w:t>
      </w:r>
    </w:p>
    <w:p w:rsidR="008719A2" w:rsidRDefault="00DC1CB0">
      <w:pPr>
        <w:spacing w:before="120" w:after="120" w:line="288" w:lineRule="auto"/>
        <w:jc w:val="left"/>
      </w:pPr>
      <w:r>
        <w:rPr>
          <w:rFonts w:ascii="Arial" w:eastAsia="等线" w:hAnsi="Arial" w:cs="Arial"/>
          <w:sz w:val="22"/>
        </w:rPr>
        <w:t>Electrical hazards: Electric burns or electric shocks caused by contact with live parts.</w:t>
      </w:r>
    </w:p>
    <w:p w:rsidR="008719A2" w:rsidRDefault="00DC1CB0">
      <w:pPr>
        <w:spacing w:before="120" w:after="120" w:line="288" w:lineRule="auto"/>
        <w:jc w:val="left"/>
      </w:pPr>
      <w:r>
        <w:rPr>
          <w:rFonts w:ascii="Arial" w:eastAsia="等线" w:hAnsi="Arial" w:cs="Arial"/>
          <w:sz w:val="22"/>
        </w:rPr>
        <w:t xml:space="preserve">High-temperature hazards: Burns caused by prolonged contact with hot surfaces of the </w:t>
      </w:r>
      <w:proofErr w:type="spellStart"/>
      <w:r>
        <w:rPr>
          <w:rFonts w:ascii="Arial" w:eastAsia="等线" w:hAnsi="Arial" w:cs="Arial"/>
          <w:sz w:val="22"/>
        </w:rPr>
        <w:t>OmniHand</w:t>
      </w:r>
      <w:proofErr w:type="spellEnd"/>
      <w:r>
        <w:rPr>
          <w:rFonts w:ascii="Arial" w:eastAsia="等线" w:hAnsi="Arial" w:cs="Arial"/>
          <w:sz w:val="22"/>
        </w:rPr>
        <w:t>.</w:t>
      </w:r>
    </w:p>
    <w:p w:rsidR="008719A2" w:rsidRDefault="00DC1CB0">
      <w:pPr>
        <w:spacing w:before="120" w:after="120" w:line="288" w:lineRule="auto"/>
        <w:jc w:val="left"/>
      </w:pPr>
      <w:r>
        <w:rPr>
          <w:rFonts w:ascii="Arial" w:eastAsia="等线" w:hAnsi="Arial" w:cs="Arial"/>
          <w:sz w:val="22"/>
        </w:rPr>
        <w:t>Noise hazard: No significant hazard identified.</w:t>
      </w:r>
    </w:p>
    <w:p w:rsidR="008719A2" w:rsidRDefault="00DC1CB0">
      <w:pPr>
        <w:spacing w:before="120" w:after="120" w:line="288" w:lineRule="auto"/>
        <w:jc w:val="left"/>
      </w:pPr>
      <w:r>
        <w:rPr>
          <w:rFonts w:ascii="Arial" w:eastAsia="等线" w:hAnsi="Arial" w:cs="Arial"/>
          <w:sz w:val="22"/>
        </w:rPr>
        <w:lastRenderedPageBreak/>
        <w:t>Vibration hazar</w:t>
      </w:r>
      <w:r>
        <w:rPr>
          <w:rFonts w:ascii="Arial" w:eastAsia="等线" w:hAnsi="Arial" w:cs="Arial"/>
          <w:sz w:val="22"/>
        </w:rPr>
        <w:t>d: No significant hazard identified.</w:t>
      </w:r>
    </w:p>
    <w:p w:rsidR="008719A2" w:rsidRDefault="00DC1CB0">
      <w:pPr>
        <w:spacing w:before="120" w:after="120" w:line="288" w:lineRule="auto"/>
        <w:jc w:val="left"/>
      </w:pPr>
      <w:r>
        <w:rPr>
          <w:rFonts w:ascii="Arial" w:eastAsia="等线" w:hAnsi="Arial" w:cs="Arial"/>
          <w:sz w:val="22"/>
        </w:rPr>
        <w:t>Radiation hazard: No significant hazard identified.</w:t>
      </w:r>
    </w:p>
    <w:p w:rsidR="008719A2" w:rsidRDefault="00DC1CB0">
      <w:pPr>
        <w:spacing w:before="120" w:after="120" w:line="288" w:lineRule="auto"/>
        <w:jc w:val="left"/>
      </w:pPr>
      <w:r>
        <w:rPr>
          <w:rFonts w:ascii="Arial" w:eastAsia="等线" w:hAnsi="Arial" w:cs="Arial"/>
          <w:sz w:val="22"/>
        </w:rPr>
        <w:t>Material/substance hazard: No significant hazard identified.</w:t>
      </w:r>
    </w:p>
    <w:p w:rsidR="008719A2" w:rsidRDefault="00DC1CB0">
      <w:pPr>
        <w:spacing w:before="120" w:after="120" w:line="288" w:lineRule="auto"/>
        <w:jc w:val="left"/>
      </w:pPr>
      <w:r>
        <w:rPr>
          <w:rFonts w:ascii="Arial" w:eastAsia="等线" w:hAnsi="Arial" w:cs="Arial"/>
          <w:sz w:val="22"/>
        </w:rPr>
        <w:t>Ergonomic hazard: No significant hazard identified.</w:t>
      </w:r>
    </w:p>
    <w:p w:rsidR="008719A2" w:rsidRDefault="00DC1CB0">
      <w:pPr>
        <w:spacing w:before="120" w:after="120" w:line="288" w:lineRule="auto"/>
        <w:jc w:val="left"/>
      </w:pPr>
      <w:r>
        <w:rPr>
          <w:rFonts w:ascii="Arial" w:eastAsia="等线" w:hAnsi="Arial" w:cs="Arial"/>
          <w:sz w:val="22"/>
        </w:rPr>
        <w:t>Environmental Hazard: No significant hazard identified</w:t>
      </w:r>
      <w:r>
        <w:rPr>
          <w:rFonts w:ascii="Arial" w:eastAsia="等线" w:hAnsi="Arial" w:cs="Arial"/>
          <w:sz w:val="22"/>
        </w:rPr>
        <w:t>.</w:t>
      </w:r>
    </w:p>
    <w:p w:rsidR="008719A2" w:rsidRDefault="00DC1CB0">
      <w:pPr>
        <w:spacing w:before="320" w:after="120" w:line="288" w:lineRule="auto"/>
        <w:jc w:val="left"/>
        <w:outlineLvl w:val="1"/>
      </w:pPr>
      <w:bookmarkStart w:id="4" w:name="heading_3"/>
      <w:proofErr w:type="gramStart"/>
      <w:r>
        <w:rPr>
          <w:rFonts w:ascii="Arial" w:eastAsia="等线" w:hAnsi="Arial" w:cs="Arial"/>
          <w:color w:val="3370FF"/>
          <w:sz w:val="32"/>
        </w:rPr>
        <w:t xml:space="preserve">1.3 </w:t>
      </w:r>
      <w:r>
        <w:rPr>
          <w:rFonts w:ascii="Arial" w:eastAsia="等线" w:hAnsi="Arial" w:cs="Arial"/>
          <w:b/>
          <w:sz w:val="32"/>
        </w:rPr>
        <w:t xml:space="preserve"> After</w:t>
      </w:r>
      <w:proofErr w:type="gramEnd"/>
      <w:r>
        <w:rPr>
          <w:rFonts w:ascii="Arial" w:eastAsia="等线" w:hAnsi="Arial" w:cs="Arial"/>
          <w:b/>
          <w:sz w:val="32"/>
        </w:rPr>
        <w:t>-Sales Service Commitment</w:t>
      </w:r>
      <w:bookmarkEnd w:id="4"/>
    </w:p>
    <w:p w:rsidR="008719A2" w:rsidRDefault="00DC1CB0">
      <w:pPr>
        <w:spacing w:before="120" w:after="120" w:line="288" w:lineRule="auto"/>
        <w:jc w:val="left"/>
      </w:pPr>
      <w:r>
        <w:rPr>
          <w:rFonts w:ascii="Arial" w:eastAsia="等线" w:hAnsi="Arial" w:cs="Arial"/>
          <w:sz w:val="22"/>
        </w:rPr>
        <w:t xml:space="preserve">The </w:t>
      </w:r>
      <w:proofErr w:type="spellStart"/>
      <w:r>
        <w:rPr>
          <w:rFonts w:ascii="Arial" w:eastAsia="等线" w:hAnsi="Arial" w:cs="Arial"/>
          <w:sz w:val="22"/>
        </w:rPr>
        <w:t>OmniHand</w:t>
      </w:r>
      <w:proofErr w:type="spellEnd"/>
      <w:r>
        <w:rPr>
          <w:rFonts w:ascii="Arial" w:eastAsia="等线" w:hAnsi="Arial" w:cs="Arial"/>
          <w:sz w:val="22"/>
        </w:rPr>
        <w:t xml:space="preserve"> 2025 is covered by a 6-month limited warranty. If any defect due to manufacturing or material flaws </w:t>
      </w:r>
      <w:proofErr w:type="spellStart"/>
      <w:r>
        <w:rPr>
          <w:rFonts w:ascii="Arial" w:eastAsia="等线" w:hAnsi="Arial" w:cs="Arial"/>
          <w:sz w:val="22"/>
        </w:rPr>
        <w:t>occurrs</w:t>
      </w:r>
      <w:proofErr w:type="spellEnd"/>
      <w:r>
        <w:rPr>
          <w:rFonts w:ascii="Arial" w:eastAsia="等线" w:hAnsi="Arial" w:cs="Arial"/>
          <w:sz w:val="22"/>
        </w:rPr>
        <w:t xml:space="preserve"> after the Product is put into use, we would provide necessary spare parts for replacement or repa</w:t>
      </w:r>
      <w:r>
        <w:rPr>
          <w:rFonts w:ascii="Arial" w:eastAsia="等线" w:hAnsi="Arial" w:cs="Arial"/>
          <w:sz w:val="22"/>
        </w:rPr>
        <w:t>ir. The product warranty shall be void if defects result from improper handling, failure to follow the instructions provided manual, or unauthorized disassembly of the product. Without prejudice to terms of this warranty, if the Product has exceeded its wa</w:t>
      </w:r>
      <w:r>
        <w:rPr>
          <w:rFonts w:ascii="Arial" w:eastAsia="等线" w:hAnsi="Arial" w:cs="Arial"/>
          <w:sz w:val="22"/>
        </w:rPr>
        <w:t>rranty period, we reserve the right to charge customers for the cost of replacement or repair.</w:t>
      </w:r>
    </w:p>
    <w:p w:rsidR="008719A2" w:rsidRDefault="00DC1CB0">
      <w:pPr>
        <w:spacing w:before="120" w:after="120" w:line="288" w:lineRule="auto"/>
        <w:jc w:val="left"/>
      </w:pPr>
      <w:r>
        <w:rPr>
          <w:rFonts w:ascii="Arial" w:eastAsia="等线" w:hAnsi="Arial" w:cs="Arial"/>
          <w:sz w:val="22"/>
        </w:rPr>
        <w:t>Beyond the warranty period, if the device exhibits any defect, we should not be held liable for any damages or losses incurred, including but not limited to prod</w:t>
      </w:r>
      <w:r>
        <w:rPr>
          <w:rFonts w:ascii="Arial" w:eastAsia="等线" w:hAnsi="Arial" w:cs="Arial"/>
          <w:sz w:val="22"/>
        </w:rPr>
        <w:t>uction losses or damage to other production equipment.</w:t>
      </w:r>
    </w:p>
    <w:p w:rsidR="008719A2" w:rsidRDefault="00DC1CB0">
      <w:pPr>
        <w:spacing w:before="320" w:after="120" w:line="288" w:lineRule="auto"/>
        <w:jc w:val="left"/>
        <w:outlineLvl w:val="1"/>
      </w:pPr>
      <w:bookmarkStart w:id="5" w:name="heading_4"/>
      <w:proofErr w:type="gramStart"/>
      <w:r>
        <w:rPr>
          <w:rFonts w:ascii="Arial" w:eastAsia="等线" w:hAnsi="Arial" w:cs="Arial"/>
          <w:color w:val="3370FF"/>
          <w:sz w:val="32"/>
        </w:rPr>
        <w:t xml:space="preserve">1.4 </w:t>
      </w:r>
      <w:r>
        <w:rPr>
          <w:rFonts w:ascii="Arial" w:eastAsia="等线" w:hAnsi="Arial" w:cs="Arial"/>
          <w:b/>
          <w:sz w:val="32"/>
        </w:rPr>
        <w:t xml:space="preserve"> Disclaimer</w:t>
      </w:r>
      <w:bookmarkEnd w:id="5"/>
      <w:proofErr w:type="gramEnd"/>
    </w:p>
    <w:p w:rsidR="008719A2" w:rsidRDefault="00DC1CB0">
      <w:pPr>
        <w:spacing w:before="120" w:after="120" w:line="288" w:lineRule="auto"/>
        <w:jc w:val="left"/>
      </w:pPr>
      <w:r>
        <w:rPr>
          <w:rFonts w:ascii="Arial" w:eastAsia="等线" w:hAnsi="Arial" w:cs="Arial"/>
          <w:sz w:val="22"/>
        </w:rPr>
        <w:t xml:space="preserve">We are committed to continuously improving the product reliability and performance, and therefore reserve the right to make product improvements or upgrade without further notice. We </w:t>
      </w:r>
      <w:r>
        <w:rPr>
          <w:rFonts w:ascii="Arial" w:eastAsia="等线" w:hAnsi="Arial" w:cs="Arial"/>
          <w:sz w:val="22"/>
        </w:rPr>
        <w:t>strive to ensure the accuracy and reliability of this Manual but shall not be held liable for any errors or omissions it may contain. Defects or malfunctions caused by the following circumstances are not covered within the scope of warranty:</w:t>
      </w:r>
    </w:p>
    <w:p w:rsidR="008719A2" w:rsidRDefault="00DC1CB0">
      <w:pPr>
        <w:numPr>
          <w:ilvl w:val="0"/>
          <w:numId w:val="1"/>
        </w:numPr>
        <w:spacing w:before="120" w:after="120" w:line="288" w:lineRule="auto"/>
        <w:jc w:val="left"/>
      </w:pPr>
      <w:r>
        <w:rPr>
          <w:rFonts w:ascii="Arial" w:eastAsia="等线" w:hAnsi="Arial" w:cs="Arial"/>
          <w:sz w:val="22"/>
        </w:rPr>
        <w:t>Failure to ins</w:t>
      </w:r>
      <w:r>
        <w:rPr>
          <w:rFonts w:ascii="Arial" w:eastAsia="等线" w:hAnsi="Arial" w:cs="Arial"/>
          <w:sz w:val="22"/>
        </w:rPr>
        <w:t>tall, wire or connect other control devices as required by the user manual;</w:t>
      </w:r>
    </w:p>
    <w:p w:rsidR="008719A2" w:rsidRDefault="00DC1CB0">
      <w:pPr>
        <w:numPr>
          <w:ilvl w:val="0"/>
          <w:numId w:val="2"/>
        </w:numPr>
        <w:spacing w:before="120" w:after="120" w:line="288" w:lineRule="auto"/>
        <w:jc w:val="left"/>
      </w:pPr>
      <w:r>
        <w:rPr>
          <w:rFonts w:ascii="Arial" w:eastAsia="等线" w:hAnsi="Arial" w:cs="Arial"/>
          <w:sz w:val="22"/>
        </w:rPr>
        <w:t xml:space="preserve">Unauthorized disassembly/assembly of the </w:t>
      </w:r>
      <w:proofErr w:type="spellStart"/>
      <w:r>
        <w:rPr>
          <w:rFonts w:ascii="Arial" w:eastAsia="等线" w:hAnsi="Arial" w:cs="Arial"/>
          <w:sz w:val="22"/>
        </w:rPr>
        <w:t>OmniHand</w:t>
      </w:r>
      <w:proofErr w:type="spellEnd"/>
      <w:r>
        <w:rPr>
          <w:rFonts w:ascii="Arial" w:eastAsia="等线" w:hAnsi="Arial" w:cs="Arial"/>
          <w:sz w:val="22"/>
        </w:rPr>
        <w:t>;</w:t>
      </w:r>
    </w:p>
    <w:p w:rsidR="008719A2" w:rsidRDefault="00DC1CB0">
      <w:pPr>
        <w:numPr>
          <w:ilvl w:val="0"/>
          <w:numId w:val="3"/>
        </w:numPr>
        <w:spacing w:before="120" w:after="120" w:line="288" w:lineRule="auto"/>
        <w:jc w:val="left"/>
      </w:pPr>
      <w:r>
        <w:rPr>
          <w:rFonts w:ascii="Arial" w:eastAsia="等线" w:hAnsi="Arial" w:cs="Arial"/>
          <w:sz w:val="22"/>
        </w:rPr>
        <w:t xml:space="preserve">Use of the </w:t>
      </w:r>
      <w:proofErr w:type="spellStart"/>
      <w:r>
        <w:rPr>
          <w:rFonts w:ascii="Arial" w:eastAsia="等线" w:hAnsi="Arial" w:cs="Arial"/>
          <w:sz w:val="22"/>
        </w:rPr>
        <w:t>OmniHand</w:t>
      </w:r>
      <w:proofErr w:type="spellEnd"/>
      <w:r>
        <w:rPr>
          <w:rFonts w:ascii="Arial" w:eastAsia="等线" w:hAnsi="Arial" w:cs="Arial"/>
          <w:sz w:val="22"/>
        </w:rPr>
        <w:t xml:space="preserve"> beyond the specifications or standards stated in the user manual;</w:t>
      </w:r>
    </w:p>
    <w:p w:rsidR="008719A2" w:rsidRDefault="00DC1CB0">
      <w:pPr>
        <w:numPr>
          <w:ilvl w:val="0"/>
          <w:numId w:val="4"/>
        </w:numPr>
        <w:spacing w:before="120" w:after="120" w:line="288" w:lineRule="auto"/>
        <w:jc w:val="left"/>
      </w:pPr>
      <w:r>
        <w:rPr>
          <w:rFonts w:ascii="Arial" w:eastAsia="等线" w:hAnsi="Arial" w:cs="Arial"/>
          <w:sz w:val="22"/>
        </w:rPr>
        <w:t>Damage resulting from improper transportati</w:t>
      </w:r>
      <w:r>
        <w:rPr>
          <w:rFonts w:ascii="Arial" w:eastAsia="等线" w:hAnsi="Arial" w:cs="Arial"/>
          <w:sz w:val="22"/>
        </w:rPr>
        <w:t>on;</w:t>
      </w:r>
    </w:p>
    <w:p w:rsidR="008719A2" w:rsidRDefault="00DC1CB0">
      <w:pPr>
        <w:numPr>
          <w:ilvl w:val="0"/>
          <w:numId w:val="5"/>
        </w:numPr>
        <w:spacing w:before="120" w:after="120" w:line="288" w:lineRule="auto"/>
        <w:jc w:val="left"/>
      </w:pPr>
      <w:r>
        <w:rPr>
          <w:rFonts w:ascii="Arial" w:eastAsia="等线" w:hAnsi="Arial" w:cs="Arial"/>
          <w:sz w:val="22"/>
        </w:rPr>
        <w:t>Damage caused by accidents, impacts, or collisions;</w:t>
      </w:r>
    </w:p>
    <w:p w:rsidR="008719A2" w:rsidRDefault="00DC1CB0">
      <w:pPr>
        <w:numPr>
          <w:ilvl w:val="0"/>
          <w:numId w:val="6"/>
        </w:numPr>
        <w:spacing w:before="120" w:after="120" w:line="288" w:lineRule="auto"/>
        <w:jc w:val="left"/>
      </w:pPr>
      <w:r>
        <w:rPr>
          <w:rFonts w:ascii="Arial" w:eastAsia="等线" w:hAnsi="Arial" w:cs="Arial"/>
          <w:sz w:val="22"/>
        </w:rPr>
        <w:t>Damage caused by natural disasters, including but not limited to fire, earthquake, tsunami, lightning strike, strong winds and floods.</w:t>
      </w:r>
    </w:p>
    <w:p w:rsidR="008719A2" w:rsidRDefault="00DC1CB0">
      <w:pPr>
        <w:spacing w:before="120" w:after="120" w:line="288" w:lineRule="auto"/>
        <w:jc w:val="left"/>
      </w:pPr>
      <w:r>
        <w:rPr>
          <w:rFonts w:ascii="Arial" w:eastAsia="等线" w:hAnsi="Arial" w:cs="Arial"/>
          <w:sz w:val="22"/>
        </w:rPr>
        <w:t>We shall not be held liable for any loss, damage, injury or expen</w:t>
      </w:r>
      <w:r>
        <w:rPr>
          <w:rFonts w:ascii="Arial" w:eastAsia="等线" w:hAnsi="Arial" w:cs="Arial"/>
          <w:sz w:val="22"/>
        </w:rPr>
        <w:t>se caused by customers violating the disclaimers in this Section. Customers are kindly requested to carefully read and agree to this disclaimer before purchasing and using the Product.</w:t>
      </w:r>
    </w:p>
    <w:p w:rsidR="008719A2" w:rsidRDefault="00DC1CB0">
      <w:pPr>
        <w:spacing w:before="380" w:after="140" w:line="288" w:lineRule="auto"/>
        <w:jc w:val="left"/>
        <w:outlineLvl w:val="0"/>
      </w:pPr>
      <w:bookmarkStart w:id="6" w:name="heading_5"/>
      <w:r>
        <w:rPr>
          <w:rFonts w:ascii="Arial" w:eastAsia="等线" w:hAnsi="Arial" w:cs="Arial"/>
          <w:color w:val="3370FF"/>
          <w:sz w:val="36"/>
        </w:rPr>
        <w:lastRenderedPageBreak/>
        <w:t xml:space="preserve">2. </w:t>
      </w:r>
      <w:r>
        <w:rPr>
          <w:rFonts w:ascii="Arial" w:eastAsia="等线" w:hAnsi="Arial" w:cs="Arial"/>
          <w:b/>
          <w:sz w:val="36"/>
        </w:rPr>
        <w:t>Product Profile</w:t>
      </w:r>
      <w:bookmarkEnd w:id="6"/>
    </w:p>
    <w:p w:rsidR="008719A2" w:rsidRDefault="00DC1CB0">
      <w:pPr>
        <w:spacing w:before="320" w:after="120" w:line="288" w:lineRule="auto"/>
        <w:jc w:val="left"/>
        <w:outlineLvl w:val="1"/>
      </w:pPr>
      <w:bookmarkStart w:id="7" w:name="heading_6"/>
      <w:r>
        <w:rPr>
          <w:rFonts w:ascii="Arial" w:eastAsia="等线" w:hAnsi="Arial" w:cs="Arial"/>
          <w:color w:val="3370FF"/>
          <w:sz w:val="32"/>
        </w:rPr>
        <w:t xml:space="preserve">2.1 </w:t>
      </w:r>
      <w:r>
        <w:rPr>
          <w:rFonts w:ascii="Arial" w:eastAsia="等线" w:hAnsi="Arial" w:cs="Arial"/>
          <w:b/>
          <w:sz w:val="32"/>
        </w:rPr>
        <w:t>Overview</w:t>
      </w:r>
      <w:bookmarkEnd w:id="7"/>
    </w:p>
    <w:p w:rsidR="008719A2" w:rsidRDefault="00DC1CB0">
      <w:pPr>
        <w:spacing w:before="120" w:after="120" w:line="288" w:lineRule="auto"/>
        <w:jc w:val="left"/>
      </w:pPr>
      <w:proofErr w:type="spellStart"/>
      <w:r>
        <w:rPr>
          <w:rFonts w:ascii="Arial" w:eastAsia="等线" w:hAnsi="Arial" w:cs="Arial"/>
          <w:sz w:val="22"/>
        </w:rPr>
        <w:t>OmniHand</w:t>
      </w:r>
      <w:proofErr w:type="spellEnd"/>
      <w:r>
        <w:rPr>
          <w:rFonts w:ascii="Arial" w:eastAsia="等线" w:hAnsi="Arial" w:cs="Arial"/>
          <w:sz w:val="22"/>
        </w:rPr>
        <w:t xml:space="preserve"> 2025 is a compact and high-deg</w:t>
      </w:r>
      <w:r>
        <w:rPr>
          <w:rFonts w:ascii="Arial" w:eastAsia="等线" w:hAnsi="Arial" w:cs="Arial"/>
          <w:sz w:val="22"/>
        </w:rPr>
        <w:t>rees-of-</w:t>
      </w:r>
      <w:proofErr w:type="gramStart"/>
      <w:r>
        <w:rPr>
          <w:rFonts w:ascii="Arial" w:eastAsia="等线" w:hAnsi="Arial" w:cs="Arial"/>
          <w:sz w:val="22"/>
        </w:rPr>
        <w:t>freedom(</w:t>
      </w:r>
      <w:proofErr w:type="spellStart"/>
      <w:proofErr w:type="gramEnd"/>
      <w:r>
        <w:rPr>
          <w:rFonts w:ascii="Arial" w:eastAsia="等线" w:hAnsi="Arial" w:cs="Arial"/>
          <w:sz w:val="22"/>
        </w:rPr>
        <w:t>DoF</w:t>
      </w:r>
      <w:proofErr w:type="spellEnd"/>
      <w:r>
        <w:rPr>
          <w:rFonts w:ascii="Arial" w:eastAsia="等线" w:hAnsi="Arial" w:cs="Arial"/>
          <w:sz w:val="22"/>
        </w:rPr>
        <w:t>) robotic dexterous hand featuring a miniaturized and versatile design, optimized for interactive applications.</w:t>
      </w:r>
    </w:p>
    <w:p w:rsidR="008719A2" w:rsidRDefault="00DC1CB0">
      <w:pPr>
        <w:spacing w:before="120" w:after="120" w:line="288" w:lineRule="auto"/>
        <w:jc w:val="left"/>
      </w:pPr>
      <w:proofErr w:type="spellStart"/>
      <w:r>
        <w:rPr>
          <w:rFonts w:ascii="Arial" w:eastAsia="等线" w:hAnsi="Arial" w:cs="Arial"/>
          <w:sz w:val="22"/>
        </w:rPr>
        <w:t>OmniHand</w:t>
      </w:r>
      <w:proofErr w:type="spellEnd"/>
      <w:r>
        <w:rPr>
          <w:rFonts w:ascii="Arial" w:eastAsia="等线" w:hAnsi="Arial" w:cs="Arial"/>
          <w:sz w:val="22"/>
        </w:rPr>
        <w:t xml:space="preserve"> 2025 supports a wide range of applications, including gesture interaction, touch interaction and light-duty tasks, a</w:t>
      </w:r>
      <w:r>
        <w:rPr>
          <w:rFonts w:ascii="Arial" w:eastAsia="等线" w:hAnsi="Arial" w:cs="Arial"/>
          <w:sz w:val="22"/>
        </w:rPr>
        <w:t>ccommodating multiple common interactive gestures and covering 400+ tactile sensing points across the palms, hand backs and all five fingers.</w:t>
      </w:r>
    </w:p>
    <w:p w:rsidR="008719A2" w:rsidRDefault="00DC1CB0">
      <w:pPr>
        <w:spacing w:before="120" w:after="120" w:line="288" w:lineRule="auto"/>
        <w:jc w:val="left"/>
      </w:pPr>
      <w:r>
        <w:rPr>
          <w:rFonts w:ascii="Arial" w:eastAsia="等线" w:hAnsi="Arial" w:cs="Arial"/>
          <w:sz w:val="22"/>
        </w:rPr>
        <w:t xml:space="preserve">The hand features a soft-touch coating and pinch-prevention safety design; lightweight and agile, it is ideal for </w:t>
      </w:r>
      <w:r>
        <w:rPr>
          <w:rFonts w:ascii="Arial" w:eastAsia="等线" w:hAnsi="Arial" w:cs="Arial"/>
          <w:sz w:val="22"/>
        </w:rPr>
        <w:t>humanoid robots across a wide range of models.</w:t>
      </w:r>
    </w:p>
    <w:p w:rsidR="008719A2" w:rsidRDefault="00DC1CB0">
      <w:pPr>
        <w:spacing w:before="320" w:after="120" w:line="288" w:lineRule="auto"/>
        <w:jc w:val="left"/>
        <w:outlineLvl w:val="1"/>
      </w:pPr>
      <w:bookmarkStart w:id="8" w:name="heading_7"/>
      <w:proofErr w:type="gramStart"/>
      <w:r>
        <w:rPr>
          <w:rFonts w:ascii="Arial" w:eastAsia="等线" w:hAnsi="Arial" w:cs="Arial"/>
          <w:color w:val="3370FF"/>
          <w:sz w:val="32"/>
        </w:rPr>
        <w:t xml:space="preserve">2.2 </w:t>
      </w:r>
      <w:r>
        <w:rPr>
          <w:rFonts w:ascii="Arial" w:eastAsia="等线" w:hAnsi="Arial" w:cs="Arial"/>
          <w:b/>
          <w:sz w:val="32"/>
        </w:rPr>
        <w:t xml:space="preserve"> Features</w:t>
      </w:r>
      <w:bookmarkEnd w:id="8"/>
      <w:proofErr w:type="gramEnd"/>
    </w:p>
    <w:p w:rsidR="008719A2" w:rsidRDefault="00DC1CB0">
      <w:pPr>
        <w:numPr>
          <w:ilvl w:val="0"/>
          <w:numId w:val="7"/>
        </w:numPr>
        <w:spacing w:before="120" w:after="120" w:line="288" w:lineRule="auto"/>
        <w:jc w:val="left"/>
      </w:pPr>
      <w:r>
        <w:rPr>
          <w:rFonts w:ascii="Arial" w:eastAsia="等线" w:hAnsi="Arial" w:cs="Arial"/>
          <w:b/>
          <w:sz w:val="22"/>
        </w:rPr>
        <w:t>Compact and lightweight:</w:t>
      </w:r>
      <w:r>
        <w:rPr>
          <w:rFonts w:ascii="Arial" w:eastAsia="等线" w:hAnsi="Arial" w:cs="Arial"/>
          <w:sz w:val="22"/>
        </w:rPr>
        <w:t xml:space="preserve"> 180 mm in total length, just 510g in weight—adaptive to humanoid robots of various models.</w:t>
      </w:r>
    </w:p>
    <w:p w:rsidR="008719A2" w:rsidRDefault="00DC1CB0">
      <w:pPr>
        <w:numPr>
          <w:ilvl w:val="0"/>
          <w:numId w:val="8"/>
        </w:numPr>
        <w:spacing w:before="120" w:after="120" w:line="288" w:lineRule="auto"/>
        <w:jc w:val="left"/>
      </w:pPr>
      <w:r>
        <w:rPr>
          <w:rFonts w:ascii="Arial" w:eastAsia="等线" w:hAnsi="Arial" w:cs="Arial"/>
          <w:b/>
          <w:sz w:val="22"/>
        </w:rPr>
        <w:t>Adaptive interaction:</w:t>
      </w:r>
      <w:r>
        <w:rPr>
          <w:rFonts w:ascii="Arial" w:eastAsia="等线" w:hAnsi="Arial" w:cs="Arial"/>
          <w:sz w:val="22"/>
        </w:rPr>
        <w:t xml:space="preserve"> 16 </w:t>
      </w:r>
      <w:proofErr w:type="spellStart"/>
      <w:r>
        <w:rPr>
          <w:rFonts w:ascii="Arial" w:eastAsia="等线" w:hAnsi="Arial" w:cs="Arial"/>
          <w:sz w:val="22"/>
        </w:rPr>
        <w:t>DoFs</w:t>
      </w:r>
      <w:proofErr w:type="spellEnd"/>
      <w:r>
        <w:rPr>
          <w:rFonts w:ascii="Arial" w:eastAsia="等线" w:hAnsi="Arial" w:cs="Arial"/>
          <w:sz w:val="22"/>
        </w:rPr>
        <w:t xml:space="preserve"> for more human-like gesture interaction, covering all common gestures plus an exclusive back-of-hand touch interaction.</w:t>
      </w:r>
    </w:p>
    <w:p w:rsidR="008719A2" w:rsidRPr="00866651" w:rsidRDefault="00DC1CB0">
      <w:pPr>
        <w:numPr>
          <w:ilvl w:val="0"/>
          <w:numId w:val="9"/>
        </w:numPr>
        <w:spacing w:before="120" w:after="120" w:line="288" w:lineRule="auto"/>
        <w:jc w:val="left"/>
      </w:pPr>
      <w:r>
        <w:rPr>
          <w:rFonts w:ascii="Arial" w:eastAsia="等线" w:hAnsi="Arial" w:cs="Arial"/>
          <w:b/>
          <w:sz w:val="22"/>
        </w:rPr>
        <w:t>Safe and user-friendly:</w:t>
      </w:r>
      <w:r>
        <w:rPr>
          <w:rFonts w:ascii="Arial" w:eastAsia="等线" w:hAnsi="Arial" w:cs="Arial"/>
          <w:sz w:val="22"/>
        </w:rPr>
        <w:t xml:space="preserve"> Over 300 force-sensing </w:t>
      </w:r>
      <w:proofErr w:type="spellStart"/>
      <w:r>
        <w:rPr>
          <w:rFonts w:ascii="Arial" w:eastAsia="等线" w:hAnsi="Arial" w:cs="Arial"/>
          <w:sz w:val="22"/>
        </w:rPr>
        <w:t>taxels</w:t>
      </w:r>
      <w:proofErr w:type="spellEnd"/>
      <w:r>
        <w:rPr>
          <w:rFonts w:ascii="Arial" w:eastAsia="等线" w:hAnsi="Arial" w:cs="Arial"/>
          <w:sz w:val="22"/>
        </w:rPr>
        <w:t xml:space="preserve"> across the hand and </w:t>
      </w:r>
      <w:proofErr w:type="gramStart"/>
      <w:r>
        <w:rPr>
          <w:rFonts w:ascii="Arial" w:eastAsia="等线" w:hAnsi="Arial" w:cs="Arial"/>
          <w:sz w:val="22"/>
        </w:rPr>
        <w:t>an</w:t>
      </w:r>
      <w:proofErr w:type="gramEnd"/>
      <w:r>
        <w:rPr>
          <w:rFonts w:ascii="Arial" w:eastAsia="等线" w:hAnsi="Arial" w:cs="Arial"/>
          <w:sz w:val="22"/>
        </w:rPr>
        <w:t xml:space="preserve"> pinch-prevention design for safer interaction.</w:t>
      </w:r>
    </w:p>
    <w:p w:rsidR="00866651" w:rsidRDefault="00866651" w:rsidP="00866651">
      <w:pPr>
        <w:spacing w:before="120" w:after="120" w:line="288" w:lineRule="auto"/>
        <w:jc w:val="left"/>
        <w:rPr>
          <w:rFonts w:hint="eastAsia"/>
        </w:rPr>
      </w:pPr>
    </w:p>
    <w:p w:rsidR="008719A2" w:rsidRDefault="00DC1CB0">
      <w:pPr>
        <w:spacing w:before="320" w:after="120" w:line="288" w:lineRule="auto"/>
        <w:jc w:val="left"/>
        <w:outlineLvl w:val="1"/>
      </w:pPr>
      <w:bookmarkStart w:id="9" w:name="heading_8"/>
      <w:proofErr w:type="gramStart"/>
      <w:r>
        <w:rPr>
          <w:rFonts w:ascii="Arial" w:eastAsia="等线" w:hAnsi="Arial" w:cs="Arial"/>
          <w:color w:val="3370FF"/>
          <w:sz w:val="32"/>
        </w:rPr>
        <w:t>2.3</w:t>
      </w:r>
      <w:r>
        <w:rPr>
          <w:rFonts w:ascii="Arial" w:eastAsia="等线" w:hAnsi="Arial" w:cs="Arial"/>
          <w:color w:val="3370FF"/>
          <w:sz w:val="32"/>
        </w:rPr>
        <w:t xml:space="preserve"> </w:t>
      </w:r>
      <w:r>
        <w:rPr>
          <w:rFonts w:ascii="Arial" w:eastAsia="等线" w:hAnsi="Arial" w:cs="Arial"/>
          <w:b/>
          <w:color w:val="6425D0"/>
          <w:sz w:val="32"/>
        </w:rPr>
        <w:t xml:space="preserve"> </w:t>
      </w:r>
      <w:r>
        <w:rPr>
          <w:rFonts w:ascii="Arial" w:eastAsia="等线" w:hAnsi="Arial" w:cs="Arial"/>
          <w:b/>
          <w:sz w:val="32"/>
        </w:rPr>
        <w:t>Technical</w:t>
      </w:r>
      <w:proofErr w:type="gramEnd"/>
      <w:r>
        <w:rPr>
          <w:rFonts w:ascii="Arial" w:eastAsia="等线" w:hAnsi="Arial" w:cs="Arial"/>
          <w:b/>
          <w:sz w:val="32"/>
        </w:rPr>
        <w:t xml:space="preserve"> Specifications</w:t>
      </w:r>
      <w:bookmarkEnd w:id="9"/>
    </w:p>
    <w:tbl>
      <w:tblPr>
        <w:tblW w:w="0" w:type="auto"/>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Layout w:type="fixed"/>
        <w:tblCellMar>
          <w:left w:w="10" w:type="dxa"/>
          <w:right w:w="10" w:type="dxa"/>
        </w:tblCellMar>
        <w:tblLook w:val="0000" w:firstRow="0" w:lastRow="0" w:firstColumn="0" w:lastColumn="0" w:noHBand="0" w:noVBand="0"/>
      </w:tblPr>
      <w:tblGrid>
        <w:gridCol w:w="1500"/>
        <w:gridCol w:w="1740"/>
        <w:gridCol w:w="2205"/>
        <w:gridCol w:w="2820"/>
      </w:tblGrid>
      <w:tr w:rsidR="00866651" w:rsidTr="00866651">
        <w:tblPrEx>
          <w:tblCellMar>
            <w:top w:w="0" w:type="dxa"/>
            <w:bottom w:w="0" w:type="dxa"/>
          </w:tblCellMar>
        </w:tblPrEx>
        <w:tc>
          <w:tcPr>
            <w:tcW w:w="3240" w:type="dxa"/>
            <w:gridSpan w:val="2"/>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c>
          <w:tcPr>
            <w:tcW w:w="2205" w:type="dxa"/>
            <w:tcMar>
              <w:top w:w="60" w:type="dxa"/>
              <w:left w:w="120" w:type="dxa"/>
              <w:bottom w:w="30" w:type="dxa"/>
              <w:right w:w="120" w:type="dxa"/>
            </w:tcMar>
          </w:tcPr>
          <w:p w:rsidR="008719A2" w:rsidRDefault="00DC1CB0">
            <w:pPr>
              <w:spacing w:before="120" w:after="120" w:line="288" w:lineRule="auto"/>
              <w:jc w:val="left"/>
            </w:pPr>
            <w:proofErr w:type="spellStart"/>
            <w:r>
              <w:rPr>
                <w:rFonts w:ascii="Arial" w:eastAsia="等线" w:hAnsi="Arial" w:cs="Arial"/>
                <w:b/>
                <w:sz w:val="22"/>
              </w:rPr>
              <w:t>OmniHand</w:t>
            </w:r>
            <w:proofErr w:type="spellEnd"/>
            <w:r>
              <w:rPr>
                <w:rFonts w:ascii="Arial" w:eastAsia="等线" w:hAnsi="Arial" w:cs="Arial"/>
                <w:b/>
                <w:sz w:val="22"/>
              </w:rPr>
              <w:t xml:space="preserve"> 2025</w:t>
            </w:r>
          </w:p>
        </w:tc>
        <w:tc>
          <w:tcPr>
            <w:tcW w:w="2820" w:type="dxa"/>
            <w:tcMar>
              <w:top w:w="60" w:type="dxa"/>
              <w:left w:w="120" w:type="dxa"/>
              <w:bottom w:w="30" w:type="dxa"/>
              <w:right w:w="120" w:type="dxa"/>
            </w:tcMar>
          </w:tcPr>
          <w:p w:rsidR="008719A2" w:rsidRDefault="00DC1CB0">
            <w:pPr>
              <w:spacing w:before="120" w:after="120" w:line="288" w:lineRule="auto"/>
              <w:jc w:val="left"/>
            </w:pPr>
            <w:proofErr w:type="spellStart"/>
            <w:r>
              <w:rPr>
                <w:rFonts w:ascii="Arial" w:eastAsia="等线" w:hAnsi="Arial" w:cs="Arial"/>
                <w:b/>
                <w:sz w:val="22"/>
              </w:rPr>
              <w:t>OmniHand</w:t>
            </w:r>
            <w:proofErr w:type="spellEnd"/>
            <w:r>
              <w:rPr>
                <w:rFonts w:ascii="Arial" w:eastAsia="等线" w:hAnsi="Arial" w:cs="Arial"/>
                <w:b/>
                <w:sz w:val="22"/>
              </w:rPr>
              <w:t xml:space="preserve"> 2025   w/ Tactile</w:t>
            </w:r>
          </w:p>
        </w:tc>
      </w:tr>
      <w:tr w:rsidR="008719A2">
        <w:tblPrEx>
          <w:tblCellMar>
            <w:top w:w="0" w:type="dxa"/>
            <w:bottom w:w="0" w:type="dxa"/>
          </w:tblCellMar>
        </w:tblPrEx>
        <w:tc>
          <w:tcPr>
            <w:tcW w:w="1500" w:type="dxa"/>
            <w:vMerge w:val="restart"/>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Body Parameters</w:t>
            </w: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Weight (excluding wrist end cap and   screws)</w:t>
            </w:r>
          </w:p>
        </w:tc>
        <w:tc>
          <w:tcPr>
            <w:tcW w:w="220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510g</w:t>
            </w:r>
          </w:p>
        </w:tc>
        <w:tc>
          <w:tcPr>
            <w:tcW w:w="282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520g</w:t>
            </w:r>
          </w:p>
        </w:tc>
      </w:tr>
      <w:tr w:rsidR="00866651" w:rsidTr="00866651">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Dimension</w:t>
            </w:r>
          </w:p>
        </w:tc>
        <w:tc>
          <w:tcPr>
            <w:tcW w:w="5025" w:type="dxa"/>
            <w:gridSpan w:val="2"/>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180*85*38.5 mm</w:t>
            </w:r>
          </w:p>
        </w:tc>
      </w:tr>
      <w:tr w:rsidR="00866651" w:rsidTr="00866651">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Active </w:t>
            </w:r>
            <w:proofErr w:type="spellStart"/>
            <w:r w:rsidRPr="00866651">
              <w:rPr>
                <w:rFonts w:ascii="Arial" w:eastAsia="等线" w:hAnsi="Arial" w:cs="Arial"/>
                <w:sz w:val="20"/>
              </w:rPr>
              <w:t>DoF</w:t>
            </w:r>
            <w:proofErr w:type="spellEnd"/>
          </w:p>
        </w:tc>
        <w:tc>
          <w:tcPr>
            <w:tcW w:w="5025" w:type="dxa"/>
            <w:gridSpan w:val="2"/>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10 (Thumb: 3; Index finger: 2; Middle   finger: 1; Ring finger: 2; </w:t>
            </w:r>
            <w:r w:rsidRPr="00866651">
              <w:rPr>
                <w:rFonts w:ascii="Arial" w:eastAsia="等线" w:hAnsi="Arial" w:cs="Arial"/>
                <w:sz w:val="20"/>
              </w:rPr>
              <w:t>Little finger: 2)</w:t>
            </w:r>
          </w:p>
        </w:tc>
      </w:tr>
      <w:tr w:rsidR="00866651" w:rsidTr="00866651">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Total </w:t>
            </w:r>
            <w:proofErr w:type="spellStart"/>
            <w:r w:rsidRPr="00866651">
              <w:rPr>
                <w:rFonts w:ascii="Arial" w:eastAsia="等线" w:hAnsi="Arial" w:cs="Arial"/>
                <w:sz w:val="20"/>
              </w:rPr>
              <w:t>DoF</w:t>
            </w:r>
            <w:proofErr w:type="spellEnd"/>
          </w:p>
        </w:tc>
        <w:tc>
          <w:tcPr>
            <w:tcW w:w="5025" w:type="dxa"/>
            <w:gridSpan w:val="2"/>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16 (Thumb: 4; Index finger: 3; Middle   finger: 3; Ring finger: 3; Little finger: 3)</w:t>
            </w:r>
          </w:p>
        </w:tc>
      </w:tr>
      <w:tr w:rsidR="00866651" w:rsidTr="00866651">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Minimum opening/closing time</w:t>
            </w:r>
          </w:p>
        </w:tc>
        <w:tc>
          <w:tcPr>
            <w:tcW w:w="5025" w:type="dxa"/>
            <w:gridSpan w:val="2"/>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0.5s / 0.5s</w:t>
            </w:r>
          </w:p>
        </w:tc>
      </w:tr>
      <w:tr w:rsidR="00866651" w:rsidTr="00866651">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Fingertip Repetitive Positioning   Accuracy</w:t>
            </w:r>
          </w:p>
        </w:tc>
        <w:tc>
          <w:tcPr>
            <w:tcW w:w="5025" w:type="dxa"/>
            <w:gridSpan w:val="2"/>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0.3mm</w:t>
            </w:r>
          </w:p>
        </w:tc>
      </w:tr>
      <w:tr w:rsidR="00866651" w:rsidTr="00866651">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Five-finger grip force (hybrid force   </w:t>
            </w:r>
            <w:r w:rsidRPr="00866651">
              <w:rPr>
                <w:rFonts w:ascii="Arial" w:eastAsia="等线" w:hAnsi="Arial" w:cs="Arial"/>
                <w:sz w:val="20"/>
              </w:rPr>
              <w:t>control mode)</w:t>
            </w:r>
          </w:p>
        </w:tc>
        <w:tc>
          <w:tcPr>
            <w:tcW w:w="5025" w:type="dxa"/>
            <w:gridSpan w:val="2"/>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5kg</w:t>
            </w:r>
          </w:p>
        </w:tc>
      </w:tr>
      <w:tr w:rsidR="00866651" w:rsidTr="00866651">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Operating Voltage</w:t>
            </w:r>
          </w:p>
        </w:tc>
        <w:tc>
          <w:tcPr>
            <w:tcW w:w="5025" w:type="dxa"/>
            <w:gridSpan w:val="2"/>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18-27V</w:t>
            </w:r>
          </w:p>
        </w:tc>
      </w:tr>
      <w:tr w:rsidR="00866651" w:rsidTr="00866651">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Communication</w:t>
            </w:r>
          </w:p>
        </w:tc>
        <w:tc>
          <w:tcPr>
            <w:tcW w:w="5025" w:type="dxa"/>
            <w:gridSpan w:val="2"/>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CAN-FD / RS485</w:t>
            </w:r>
          </w:p>
        </w:tc>
      </w:tr>
      <w:tr w:rsidR="00866651" w:rsidTr="00866651">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Operating Temperature</w:t>
            </w:r>
          </w:p>
        </w:tc>
        <w:tc>
          <w:tcPr>
            <w:tcW w:w="5025" w:type="dxa"/>
            <w:gridSpan w:val="2"/>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0~45℃</w:t>
            </w:r>
          </w:p>
        </w:tc>
      </w:tr>
      <w:tr w:rsidR="00866651" w:rsidTr="00866651">
        <w:tblPrEx>
          <w:tblCellMar>
            <w:top w:w="0" w:type="dxa"/>
            <w:bottom w:w="0" w:type="dxa"/>
          </w:tblCellMar>
        </w:tblPrEx>
        <w:tc>
          <w:tcPr>
            <w:tcW w:w="15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 </w:t>
            </w: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Upgrade</w:t>
            </w:r>
          </w:p>
        </w:tc>
        <w:tc>
          <w:tcPr>
            <w:tcW w:w="5025" w:type="dxa"/>
            <w:gridSpan w:val="2"/>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OTA Upgrade</w:t>
            </w:r>
          </w:p>
        </w:tc>
      </w:tr>
      <w:tr w:rsidR="008719A2">
        <w:tblPrEx>
          <w:tblCellMar>
            <w:top w:w="0" w:type="dxa"/>
            <w:bottom w:w="0" w:type="dxa"/>
          </w:tblCellMar>
        </w:tblPrEx>
        <w:tc>
          <w:tcPr>
            <w:tcW w:w="1500" w:type="dxa"/>
            <w:vMerge w:val="restart"/>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Tactile sensor</w:t>
            </w: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Force sensing type</w:t>
            </w:r>
          </w:p>
        </w:tc>
        <w:tc>
          <w:tcPr>
            <w:tcW w:w="220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w:t>
            </w:r>
          </w:p>
        </w:tc>
        <w:tc>
          <w:tcPr>
            <w:tcW w:w="282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Fingertip + palm + hand back:   One-dimensional force</w:t>
            </w:r>
          </w:p>
        </w:tc>
      </w:tr>
      <w:tr w:rsidR="008719A2">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Array resolution</w:t>
            </w:r>
          </w:p>
        </w:tc>
        <w:tc>
          <w:tcPr>
            <w:tcW w:w="220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w:t>
            </w:r>
          </w:p>
        </w:tc>
        <w:tc>
          <w:tcPr>
            <w:tcW w:w="282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0.1N</w:t>
            </w:r>
          </w:p>
        </w:tc>
      </w:tr>
      <w:tr w:rsidR="008719A2">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Range of sensing</w:t>
            </w:r>
          </w:p>
        </w:tc>
        <w:tc>
          <w:tcPr>
            <w:tcW w:w="220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w:t>
            </w:r>
          </w:p>
        </w:tc>
        <w:tc>
          <w:tcPr>
            <w:tcW w:w="282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0-20N</w:t>
            </w:r>
          </w:p>
        </w:tc>
      </w:tr>
      <w:tr w:rsidR="008719A2">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left"/>
              <w:rPr>
                <w:sz w:val="20"/>
              </w:rPr>
            </w:pPr>
          </w:p>
        </w:tc>
        <w:tc>
          <w:tcPr>
            <w:tcW w:w="174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Maximum acceptable force</w:t>
            </w:r>
            <w:proofErr w:type="gramStart"/>
            <w:r w:rsidRPr="00866651">
              <w:rPr>
                <w:rFonts w:ascii="Arial" w:eastAsia="等线" w:hAnsi="Arial" w:cs="Arial"/>
                <w:sz w:val="20"/>
              </w:rPr>
              <w:t xml:space="preserve">   (</w:t>
            </w:r>
            <w:proofErr w:type="gramEnd"/>
            <w:r w:rsidRPr="00866651">
              <w:rPr>
                <w:rFonts w:ascii="Arial" w:eastAsia="等线" w:hAnsi="Arial" w:cs="Arial"/>
                <w:sz w:val="20"/>
              </w:rPr>
              <w:t>nondestructive)</w:t>
            </w:r>
          </w:p>
        </w:tc>
        <w:tc>
          <w:tcPr>
            <w:tcW w:w="220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w:t>
            </w:r>
          </w:p>
        </w:tc>
        <w:tc>
          <w:tcPr>
            <w:tcW w:w="282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200N</w:t>
            </w:r>
          </w:p>
        </w:tc>
      </w:tr>
    </w:tbl>
    <w:p w:rsidR="00866651" w:rsidRDefault="00866651">
      <w:pPr>
        <w:spacing w:before="320" w:after="120" w:line="288" w:lineRule="auto"/>
        <w:jc w:val="left"/>
        <w:outlineLvl w:val="1"/>
        <w:rPr>
          <w:rFonts w:ascii="Arial" w:eastAsia="等线" w:hAnsi="Arial" w:cs="Arial"/>
          <w:color w:val="3370FF"/>
          <w:sz w:val="32"/>
        </w:rPr>
      </w:pPr>
      <w:bookmarkStart w:id="10" w:name="heading_9"/>
    </w:p>
    <w:p w:rsidR="00866651" w:rsidRDefault="00866651">
      <w:pPr>
        <w:spacing w:before="320" w:after="120" w:line="288" w:lineRule="auto"/>
        <w:jc w:val="left"/>
        <w:outlineLvl w:val="1"/>
        <w:rPr>
          <w:rFonts w:ascii="Arial" w:eastAsia="等线" w:hAnsi="Arial" w:cs="Arial"/>
          <w:color w:val="3370FF"/>
          <w:sz w:val="32"/>
        </w:rPr>
      </w:pPr>
    </w:p>
    <w:p w:rsidR="00866651" w:rsidRDefault="00866651">
      <w:pPr>
        <w:spacing w:before="320" w:after="120" w:line="288" w:lineRule="auto"/>
        <w:jc w:val="left"/>
        <w:outlineLvl w:val="1"/>
        <w:rPr>
          <w:rFonts w:ascii="Arial" w:eastAsia="等线" w:hAnsi="Arial" w:cs="Arial"/>
          <w:color w:val="3370FF"/>
          <w:sz w:val="32"/>
        </w:rPr>
      </w:pPr>
    </w:p>
    <w:p w:rsidR="00866651" w:rsidRPr="00866651" w:rsidRDefault="00DC1CB0">
      <w:pPr>
        <w:spacing w:before="320" w:after="120" w:line="288" w:lineRule="auto"/>
        <w:jc w:val="left"/>
        <w:outlineLvl w:val="1"/>
        <w:rPr>
          <w:rFonts w:ascii="Arial" w:eastAsia="等线" w:hAnsi="Arial" w:cs="Arial" w:hint="eastAsia"/>
          <w:b/>
          <w:sz w:val="32"/>
        </w:rPr>
      </w:pPr>
      <w:proofErr w:type="gramStart"/>
      <w:r>
        <w:rPr>
          <w:rFonts w:ascii="Arial" w:eastAsia="等线" w:hAnsi="Arial" w:cs="Arial"/>
          <w:color w:val="3370FF"/>
          <w:sz w:val="32"/>
        </w:rPr>
        <w:t xml:space="preserve">2.4 </w:t>
      </w:r>
      <w:r>
        <w:rPr>
          <w:rFonts w:ascii="Arial" w:eastAsia="等线" w:hAnsi="Arial" w:cs="Arial"/>
          <w:b/>
          <w:color w:val="6425D0"/>
          <w:sz w:val="32"/>
        </w:rPr>
        <w:t xml:space="preserve"> </w:t>
      </w:r>
      <w:r>
        <w:rPr>
          <w:rFonts w:ascii="Arial" w:eastAsia="等线" w:hAnsi="Arial" w:cs="Arial"/>
          <w:b/>
          <w:sz w:val="32"/>
        </w:rPr>
        <w:t>Range</w:t>
      </w:r>
      <w:proofErr w:type="gramEnd"/>
      <w:r>
        <w:rPr>
          <w:rFonts w:ascii="Arial" w:eastAsia="等线" w:hAnsi="Arial" w:cs="Arial"/>
          <w:b/>
          <w:sz w:val="32"/>
        </w:rPr>
        <w:t xml:space="preserve"> of Joint Angle</w:t>
      </w:r>
      <w:bookmarkEnd w:id="10"/>
    </w:p>
    <w:tbl>
      <w:tblPr>
        <w:tblW w:w="0" w:type="auto"/>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Layout w:type="fixed"/>
        <w:tblCellMar>
          <w:left w:w="10" w:type="dxa"/>
          <w:right w:w="10" w:type="dxa"/>
        </w:tblCellMar>
        <w:tblLook w:val="0000" w:firstRow="0" w:lastRow="0" w:firstColumn="0" w:lastColumn="0" w:noHBand="0" w:noVBand="0"/>
      </w:tblPr>
      <w:tblGrid>
        <w:gridCol w:w="1500"/>
        <w:gridCol w:w="1335"/>
        <w:gridCol w:w="1500"/>
        <w:gridCol w:w="1500"/>
        <w:gridCol w:w="2280"/>
      </w:tblGrid>
      <w:tr w:rsidR="008719A2">
        <w:tblPrEx>
          <w:tblCellMar>
            <w:top w:w="0" w:type="dxa"/>
            <w:bottom w:w="0" w:type="dxa"/>
          </w:tblCellMar>
        </w:tblPrEx>
        <w:tc>
          <w:tcPr>
            <w:tcW w:w="150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lastRenderedPageBreak/>
              <w:t>Finger</w:t>
            </w:r>
          </w:p>
        </w:tc>
        <w:tc>
          <w:tcPr>
            <w:tcW w:w="133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Joint</w:t>
            </w:r>
          </w:p>
        </w:tc>
        <w:tc>
          <w:tcPr>
            <w:tcW w:w="150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Min (°</w:t>
            </w:r>
            <w:r>
              <w:rPr>
                <w:rFonts w:ascii="Arial" w:eastAsia="等线" w:hAnsi="Arial" w:cs="Arial"/>
                <w:sz w:val="22"/>
              </w:rPr>
              <w:t>）</w:t>
            </w:r>
          </w:p>
        </w:tc>
        <w:tc>
          <w:tcPr>
            <w:tcW w:w="150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Max (°</w:t>
            </w:r>
            <w:r>
              <w:rPr>
                <w:rFonts w:ascii="Arial" w:eastAsia="等线" w:hAnsi="Arial" w:cs="Arial"/>
                <w:sz w:val="22"/>
              </w:rPr>
              <w:t>）</w:t>
            </w:r>
          </w:p>
        </w:tc>
        <w:tc>
          <w:tcPr>
            <w:tcW w:w="228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PYR</w:t>
            </w:r>
          </w:p>
        </w:tc>
      </w:tr>
      <w:tr w:rsidR="008719A2">
        <w:tblPrEx>
          <w:tblCellMar>
            <w:top w:w="0" w:type="dxa"/>
            <w:bottom w:w="0" w:type="dxa"/>
          </w:tblCellMar>
        </w:tblPrEx>
        <w:tc>
          <w:tcPr>
            <w:tcW w:w="1500" w:type="dxa"/>
            <w:vMerge w:val="restart"/>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Thumb</w:t>
            </w:r>
          </w:p>
        </w:tc>
        <w:tc>
          <w:tcPr>
            <w:tcW w:w="1335"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IP</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0°</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160°</w:t>
            </w:r>
          </w:p>
        </w:tc>
        <w:tc>
          <w:tcPr>
            <w:tcW w:w="228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Pitch</w:t>
            </w:r>
          </w:p>
        </w:tc>
      </w:tr>
      <w:tr w:rsidR="008719A2">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center"/>
              <w:rPr>
                <w:sz w:val="18"/>
              </w:rPr>
            </w:pPr>
          </w:p>
        </w:tc>
        <w:tc>
          <w:tcPr>
            <w:tcW w:w="1335"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MP</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0°</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106°</w:t>
            </w:r>
          </w:p>
        </w:tc>
        <w:tc>
          <w:tcPr>
            <w:tcW w:w="228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Pitch</w:t>
            </w:r>
          </w:p>
        </w:tc>
      </w:tr>
      <w:tr w:rsidR="008719A2">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center"/>
              <w:rPr>
                <w:sz w:val="18"/>
              </w:rPr>
            </w:pPr>
          </w:p>
        </w:tc>
        <w:tc>
          <w:tcPr>
            <w:tcW w:w="1335"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CM</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0°</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45°</w:t>
            </w:r>
          </w:p>
        </w:tc>
        <w:tc>
          <w:tcPr>
            <w:tcW w:w="228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Pitch</w:t>
            </w:r>
          </w:p>
        </w:tc>
      </w:tr>
      <w:tr w:rsidR="008719A2">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center"/>
              <w:rPr>
                <w:sz w:val="18"/>
              </w:rPr>
            </w:pPr>
          </w:p>
        </w:tc>
        <w:tc>
          <w:tcPr>
            <w:tcW w:w="1335"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CM</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0°</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90°</w:t>
            </w:r>
          </w:p>
        </w:tc>
        <w:tc>
          <w:tcPr>
            <w:tcW w:w="228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Yaw</w:t>
            </w:r>
          </w:p>
        </w:tc>
      </w:tr>
      <w:tr w:rsidR="008719A2">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center"/>
              <w:rPr>
                <w:sz w:val="18"/>
              </w:rPr>
            </w:pPr>
          </w:p>
        </w:tc>
        <w:tc>
          <w:tcPr>
            <w:tcW w:w="1335"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CM</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0°</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60°</w:t>
            </w:r>
          </w:p>
        </w:tc>
        <w:tc>
          <w:tcPr>
            <w:tcW w:w="228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Roll</w:t>
            </w:r>
          </w:p>
        </w:tc>
      </w:tr>
      <w:tr w:rsidR="008719A2">
        <w:tblPrEx>
          <w:tblCellMar>
            <w:top w:w="0" w:type="dxa"/>
            <w:bottom w:w="0" w:type="dxa"/>
          </w:tblCellMar>
        </w:tblPrEx>
        <w:tc>
          <w:tcPr>
            <w:tcW w:w="1500" w:type="dxa"/>
            <w:vMerge w:val="restart"/>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Four Fingers</w:t>
            </w:r>
          </w:p>
          <w:p w:rsidR="008719A2" w:rsidRPr="00866651" w:rsidRDefault="008719A2">
            <w:pPr>
              <w:spacing w:before="120" w:after="120" w:line="288" w:lineRule="auto"/>
              <w:jc w:val="center"/>
              <w:rPr>
                <w:sz w:val="18"/>
              </w:rPr>
            </w:pPr>
          </w:p>
        </w:tc>
        <w:tc>
          <w:tcPr>
            <w:tcW w:w="1335"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DIP</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0°</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171°</w:t>
            </w:r>
          </w:p>
        </w:tc>
        <w:tc>
          <w:tcPr>
            <w:tcW w:w="228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Pitch</w:t>
            </w:r>
          </w:p>
        </w:tc>
      </w:tr>
      <w:tr w:rsidR="008719A2">
        <w:tblPrEx>
          <w:tblCellMar>
            <w:top w:w="0" w:type="dxa"/>
            <w:bottom w:w="0" w:type="dxa"/>
          </w:tblCellMar>
        </w:tblPrEx>
        <w:tc>
          <w:tcPr>
            <w:tcW w:w="1500" w:type="dxa"/>
            <w:vMerge/>
            <w:tcMar>
              <w:top w:w="60" w:type="dxa"/>
              <w:left w:w="120" w:type="dxa"/>
              <w:bottom w:w="30" w:type="dxa"/>
              <w:right w:w="120" w:type="dxa"/>
            </w:tcMar>
          </w:tcPr>
          <w:p w:rsidR="008719A2" w:rsidRPr="00866651" w:rsidRDefault="008719A2">
            <w:pPr>
              <w:spacing w:before="120" w:after="120" w:line="288" w:lineRule="auto"/>
              <w:jc w:val="center"/>
              <w:rPr>
                <w:sz w:val="18"/>
              </w:rPr>
            </w:pPr>
          </w:p>
        </w:tc>
        <w:tc>
          <w:tcPr>
            <w:tcW w:w="1335"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PIP</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0°</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80°</w:t>
            </w:r>
          </w:p>
        </w:tc>
        <w:tc>
          <w:tcPr>
            <w:tcW w:w="228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Pitch</w:t>
            </w:r>
          </w:p>
        </w:tc>
      </w:tr>
      <w:tr w:rsidR="008719A2">
        <w:tblPrEx>
          <w:tblCellMar>
            <w:top w:w="0" w:type="dxa"/>
            <w:bottom w:w="0" w:type="dxa"/>
          </w:tblCellMar>
        </w:tblPrEx>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 xml:space="preserve">Index, Ring, Fifth </w:t>
            </w:r>
          </w:p>
        </w:tc>
        <w:tc>
          <w:tcPr>
            <w:tcW w:w="1335"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MP</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0°</w:t>
            </w:r>
          </w:p>
        </w:tc>
        <w:tc>
          <w:tcPr>
            <w:tcW w:w="150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10°</w:t>
            </w:r>
          </w:p>
        </w:tc>
        <w:tc>
          <w:tcPr>
            <w:tcW w:w="2280" w:type="dxa"/>
            <w:tcMar>
              <w:top w:w="60" w:type="dxa"/>
              <w:left w:w="120" w:type="dxa"/>
              <w:bottom w:w="30" w:type="dxa"/>
              <w:right w:w="120" w:type="dxa"/>
            </w:tcMar>
          </w:tcPr>
          <w:p w:rsidR="008719A2" w:rsidRPr="00866651" w:rsidRDefault="00DC1CB0">
            <w:pPr>
              <w:spacing w:before="120" w:after="120" w:line="288" w:lineRule="auto"/>
              <w:jc w:val="center"/>
              <w:rPr>
                <w:sz w:val="18"/>
              </w:rPr>
            </w:pPr>
            <w:r w:rsidRPr="00866651">
              <w:rPr>
                <w:rFonts w:ascii="Arial" w:eastAsia="等线" w:hAnsi="Arial" w:cs="Arial"/>
                <w:sz w:val="18"/>
              </w:rPr>
              <w:t>Yaw</w:t>
            </w:r>
          </w:p>
        </w:tc>
      </w:tr>
    </w:tbl>
    <w:p w:rsidR="008719A2" w:rsidRDefault="008719A2">
      <w:pPr>
        <w:spacing w:before="120" w:after="120" w:line="288" w:lineRule="auto"/>
        <w:jc w:val="left"/>
      </w:pPr>
    </w:p>
    <w:tbl>
      <w:tblPr>
        <w:tblW w:w="0" w:type="auto"/>
        <w:tblBorders>
          <w:top w:val="none" w:sz="0" w:space="4" w:color="auto"/>
          <w:left w:val="none" w:sz="0" w:space="4" w:color="auto"/>
          <w:bottom w:val="none" w:sz="0" w:space="4" w:color="auto"/>
          <w:right w:val="none" w:sz="0" w:space="4" w:color="auto"/>
          <w:insideH w:val="none" w:sz="0" w:space="4" w:color="auto"/>
          <w:insideV w:val="none" w:sz="0" w:space="4" w:color="auto"/>
        </w:tblBorders>
        <w:tblLayout w:type="fixed"/>
        <w:tblCellMar>
          <w:left w:w="10" w:type="dxa"/>
          <w:right w:w="10" w:type="dxa"/>
        </w:tblCellMar>
        <w:tblLook w:val="0000" w:firstRow="0" w:lastRow="0" w:firstColumn="0" w:lastColumn="0" w:noHBand="0" w:noVBand="0"/>
      </w:tblPr>
      <w:tblGrid>
        <w:gridCol w:w="3973"/>
        <w:gridCol w:w="4306"/>
      </w:tblGrid>
      <w:tr w:rsidR="008719A2">
        <w:tblPrEx>
          <w:tblCellMar>
            <w:top w:w="0" w:type="dxa"/>
            <w:bottom w:w="0" w:type="dxa"/>
          </w:tblCellMar>
        </w:tblPrEx>
        <w:tc>
          <w:tcPr>
            <w:tcW w:w="3973" w:type="dxa"/>
            <w:tcMar>
              <w:top w:w="60" w:type="dxa"/>
              <w:left w:w="120" w:type="dxa"/>
              <w:bottom w:w="30" w:type="dxa"/>
              <w:right w:w="120" w:type="dxa"/>
            </w:tcMar>
          </w:tcPr>
          <w:p w:rsidR="008719A2" w:rsidRDefault="00DC1CB0">
            <w:pPr>
              <w:spacing w:before="120" w:after="120" w:line="288" w:lineRule="auto"/>
              <w:jc w:val="center"/>
            </w:pPr>
            <w:r>
              <w:rPr>
                <w:noProof/>
              </w:rPr>
              <w:drawing>
                <wp:inline distT="0" distB="0" distL="0" distR="0">
                  <wp:extent cx="2362200" cy="1857375"/>
                  <wp:effectExtent l="0" t="0" r="0" b="0"/>
                  <wp:docPr id="2" name="Drawing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a:fillRect/>
                          </a:stretch>
                        </pic:blipFill>
                        <pic:spPr>
                          <a:xfrm>
                            <a:off x="0" y="0"/>
                            <a:ext cx="2362200" cy="1857375"/>
                          </a:xfrm>
                          <a:prstGeom prst="rect">
                            <a:avLst/>
                          </a:prstGeom>
                        </pic:spPr>
                      </pic:pic>
                    </a:graphicData>
                  </a:graphic>
                </wp:inline>
              </w:drawing>
            </w:r>
          </w:p>
        </w:tc>
        <w:tc>
          <w:tcPr>
            <w:tcW w:w="4306" w:type="dxa"/>
            <w:tcMar>
              <w:top w:w="60" w:type="dxa"/>
              <w:left w:w="120" w:type="dxa"/>
              <w:bottom w:w="30" w:type="dxa"/>
              <w:right w:w="120" w:type="dxa"/>
            </w:tcMar>
          </w:tcPr>
          <w:p w:rsidR="008719A2" w:rsidRDefault="00DC1CB0">
            <w:pPr>
              <w:spacing w:before="120" w:after="120" w:line="288" w:lineRule="auto"/>
              <w:jc w:val="center"/>
            </w:pPr>
            <w:r>
              <w:rPr>
                <w:noProof/>
              </w:rPr>
              <w:drawing>
                <wp:inline distT="0" distB="0" distL="0" distR="0">
                  <wp:extent cx="2581275" cy="1857375"/>
                  <wp:effectExtent l="0" t="0" r="0" b="0"/>
                  <wp:docPr id="3" name="Drawing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a:stretch>
                            <a:fillRect/>
                          </a:stretch>
                        </pic:blipFill>
                        <pic:spPr>
                          <a:xfrm>
                            <a:off x="0" y="0"/>
                            <a:ext cx="2581275" cy="1857375"/>
                          </a:xfrm>
                          <a:prstGeom prst="rect">
                            <a:avLst/>
                          </a:prstGeom>
                        </pic:spPr>
                      </pic:pic>
                    </a:graphicData>
                  </a:graphic>
                </wp:inline>
              </w:drawing>
            </w:r>
          </w:p>
        </w:tc>
      </w:tr>
    </w:tbl>
    <w:p w:rsidR="008719A2" w:rsidRDefault="00DC1CB0">
      <w:pPr>
        <w:spacing w:before="120" w:after="120" w:line="288" w:lineRule="auto"/>
        <w:jc w:val="left"/>
      </w:pPr>
      <w:r>
        <w:rPr>
          <w:rFonts w:ascii="Arial" w:eastAsia="等线" w:hAnsi="Arial" w:cs="Arial"/>
          <w:sz w:val="22"/>
        </w:rPr>
        <w:t xml:space="preserve">  </w:t>
      </w:r>
    </w:p>
    <w:p w:rsidR="008719A2" w:rsidRDefault="00DC1CB0">
      <w:pPr>
        <w:spacing w:before="320" w:after="120" w:line="288" w:lineRule="auto"/>
        <w:jc w:val="left"/>
        <w:outlineLvl w:val="1"/>
      </w:pPr>
      <w:bookmarkStart w:id="11" w:name="heading_10"/>
      <w:r>
        <w:rPr>
          <w:rFonts w:ascii="Arial" w:eastAsia="等线" w:hAnsi="Arial" w:cs="Arial"/>
          <w:color w:val="3370FF"/>
          <w:sz w:val="32"/>
        </w:rPr>
        <w:t xml:space="preserve">2.5 </w:t>
      </w:r>
      <w:r>
        <w:rPr>
          <w:rFonts w:ascii="Arial" w:eastAsia="等线" w:hAnsi="Arial" w:cs="Arial"/>
          <w:b/>
          <w:sz w:val="32"/>
        </w:rPr>
        <w:t>Product Dimensions</w:t>
      </w:r>
      <w:bookmarkEnd w:id="11"/>
    </w:p>
    <w:tbl>
      <w:tblPr>
        <w:tblW w:w="0" w:type="auto"/>
        <w:tblBorders>
          <w:top w:val="none" w:sz="0" w:space="4" w:color="auto"/>
          <w:left w:val="none" w:sz="0" w:space="4" w:color="auto"/>
          <w:bottom w:val="none" w:sz="0" w:space="4" w:color="auto"/>
          <w:right w:val="none" w:sz="0" w:space="4" w:color="auto"/>
          <w:insideH w:val="none" w:sz="0" w:space="4" w:color="auto"/>
          <w:insideV w:val="none" w:sz="0" w:space="4" w:color="auto"/>
        </w:tblBorders>
        <w:tblLayout w:type="fixed"/>
        <w:tblCellMar>
          <w:left w:w="10" w:type="dxa"/>
          <w:right w:w="10" w:type="dxa"/>
        </w:tblCellMar>
        <w:tblLook w:val="0000" w:firstRow="0" w:lastRow="0" w:firstColumn="0" w:lastColumn="0" w:noHBand="0" w:noVBand="0"/>
      </w:tblPr>
      <w:tblGrid>
        <w:gridCol w:w="4140"/>
        <w:gridCol w:w="4140"/>
      </w:tblGrid>
      <w:tr w:rsidR="008719A2">
        <w:tblPrEx>
          <w:tblCellMar>
            <w:top w:w="0" w:type="dxa"/>
            <w:bottom w:w="0" w:type="dxa"/>
          </w:tblCellMar>
        </w:tblPrEx>
        <w:tc>
          <w:tcPr>
            <w:tcW w:w="4140" w:type="dxa"/>
            <w:tcMar>
              <w:top w:w="60" w:type="dxa"/>
              <w:left w:w="120" w:type="dxa"/>
              <w:bottom w:w="30" w:type="dxa"/>
              <w:right w:w="120" w:type="dxa"/>
            </w:tcMar>
          </w:tcPr>
          <w:p w:rsidR="008719A2" w:rsidRDefault="00DC1CB0">
            <w:pPr>
              <w:spacing w:before="120" w:after="120" w:line="288" w:lineRule="auto"/>
              <w:jc w:val="center"/>
            </w:pPr>
            <w:r>
              <w:rPr>
                <w:noProof/>
              </w:rPr>
              <w:lastRenderedPageBreak/>
              <w:drawing>
                <wp:inline distT="0" distB="0" distL="0" distR="0">
                  <wp:extent cx="2476500" cy="3248025"/>
                  <wp:effectExtent l="0" t="0" r="0" b="0"/>
                  <wp:docPr id="4" name="Drawing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0"/>
                          <a:stretch>
                            <a:fillRect/>
                          </a:stretch>
                        </pic:blipFill>
                        <pic:spPr>
                          <a:xfrm>
                            <a:off x="0" y="0"/>
                            <a:ext cx="2476500" cy="3248025"/>
                          </a:xfrm>
                          <a:prstGeom prst="rect">
                            <a:avLst/>
                          </a:prstGeom>
                        </pic:spPr>
                      </pic:pic>
                    </a:graphicData>
                  </a:graphic>
                </wp:inline>
              </w:drawing>
            </w:r>
          </w:p>
        </w:tc>
        <w:tc>
          <w:tcPr>
            <w:tcW w:w="4140" w:type="dxa"/>
            <w:tcMar>
              <w:top w:w="60" w:type="dxa"/>
              <w:left w:w="120" w:type="dxa"/>
              <w:bottom w:w="30" w:type="dxa"/>
              <w:right w:w="120" w:type="dxa"/>
            </w:tcMar>
          </w:tcPr>
          <w:p w:rsidR="008719A2" w:rsidRDefault="00DC1CB0">
            <w:pPr>
              <w:spacing w:before="120" w:after="120" w:line="288" w:lineRule="auto"/>
              <w:jc w:val="center"/>
            </w:pPr>
            <w:r>
              <w:rPr>
                <w:noProof/>
              </w:rPr>
              <w:drawing>
                <wp:inline distT="0" distB="0" distL="0" distR="0">
                  <wp:extent cx="2247900" cy="3543300"/>
                  <wp:effectExtent l="0" t="0" r="0" b="0"/>
                  <wp:docPr id="5" name="Drawing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1"/>
                          <a:stretch>
                            <a:fillRect/>
                          </a:stretch>
                        </pic:blipFill>
                        <pic:spPr>
                          <a:xfrm>
                            <a:off x="0" y="0"/>
                            <a:ext cx="2247900" cy="3543300"/>
                          </a:xfrm>
                          <a:prstGeom prst="rect">
                            <a:avLst/>
                          </a:prstGeom>
                        </pic:spPr>
                      </pic:pic>
                    </a:graphicData>
                  </a:graphic>
                </wp:inline>
              </w:drawing>
            </w:r>
          </w:p>
        </w:tc>
      </w:tr>
    </w:tbl>
    <w:p w:rsidR="008719A2" w:rsidRDefault="00DC1CB0">
      <w:pPr>
        <w:spacing w:before="120" w:after="120" w:line="288" w:lineRule="auto"/>
        <w:jc w:val="left"/>
      </w:pPr>
      <w:r>
        <w:rPr>
          <w:rFonts w:ascii="Arial" w:eastAsia="等线" w:hAnsi="Arial" w:cs="Arial"/>
          <w:sz w:val="22"/>
        </w:rPr>
        <w:t xml:space="preserve">  </w:t>
      </w:r>
    </w:p>
    <w:p w:rsidR="008719A2" w:rsidRDefault="00DC1CB0" w:rsidP="00866651">
      <w:pPr>
        <w:spacing w:before="120" w:after="120" w:line="288" w:lineRule="auto"/>
        <w:jc w:val="left"/>
      </w:pPr>
      <w:r>
        <w:rPr>
          <w:noProof/>
        </w:rPr>
        <w:drawing>
          <wp:inline distT="0" distB="0" distL="0" distR="0">
            <wp:extent cx="3615397" cy="4023360"/>
            <wp:effectExtent l="0" t="0" r="0" b="0"/>
            <wp:docPr id="6" name="Drawing 5"/>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2"/>
                    <a:stretch>
                      <a:fillRect/>
                    </a:stretch>
                  </pic:blipFill>
                  <pic:spPr>
                    <a:xfrm>
                      <a:off x="0" y="0"/>
                      <a:ext cx="3620947" cy="4029536"/>
                    </a:xfrm>
                    <a:prstGeom prst="rect">
                      <a:avLst/>
                    </a:prstGeom>
                  </pic:spPr>
                </pic:pic>
              </a:graphicData>
            </a:graphic>
          </wp:inline>
        </w:drawing>
      </w:r>
    </w:p>
    <w:p w:rsidR="008719A2" w:rsidRDefault="00DC1CB0">
      <w:pPr>
        <w:spacing w:before="120" w:after="120" w:line="288" w:lineRule="auto"/>
        <w:jc w:val="center"/>
      </w:pPr>
      <w:r>
        <w:rPr>
          <w:rFonts w:ascii="Arial" w:eastAsia="等线" w:hAnsi="Arial" w:cs="Arial"/>
          <w:sz w:val="22"/>
        </w:rPr>
        <w:t xml:space="preserve"> </w:t>
      </w:r>
    </w:p>
    <w:p w:rsidR="008719A2" w:rsidRDefault="00DC1CB0">
      <w:pPr>
        <w:spacing w:before="380" w:after="140" w:line="288" w:lineRule="auto"/>
        <w:jc w:val="left"/>
        <w:outlineLvl w:val="0"/>
      </w:pPr>
      <w:bookmarkStart w:id="12" w:name="heading_11"/>
      <w:r>
        <w:rPr>
          <w:rFonts w:ascii="Arial" w:eastAsia="等线" w:hAnsi="Arial" w:cs="Arial"/>
          <w:color w:val="3370FF"/>
          <w:sz w:val="36"/>
        </w:rPr>
        <w:lastRenderedPageBreak/>
        <w:t xml:space="preserve">3. </w:t>
      </w:r>
      <w:r>
        <w:rPr>
          <w:rFonts w:ascii="Arial" w:eastAsia="等线" w:hAnsi="Arial" w:cs="Arial"/>
          <w:b/>
          <w:sz w:val="36"/>
        </w:rPr>
        <w:t xml:space="preserve"> Installation Instructions</w:t>
      </w:r>
      <w:bookmarkEnd w:id="12"/>
    </w:p>
    <w:p w:rsidR="008719A2" w:rsidRDefault="00DC1CB0">
      <w:pPr>
        <w:spacing w:before="120" w:after="120" w:line="288" w:lineRule="auto"/>
        <w:jc w:val="left"/>
      </w:pPr>
      <w:r>
        <w:rPr>
          <w:rFonts w:ascii="Arial" w:eastAsia="等线" w:hAnsi="Arial" w:cs="Arial"/>
          <w:sz w:val="22"/>
        </w:rPr>
        <w:t xml:space="preserve">This Section describes how to install the </w:t>
      </w:r>
      <w:proofErr w:type="spellStart"/>
      <w:r>
        <w:rPr>
          <w:rFonts w:ascii="Arial" w:eastAsia="等线" w:hAnsi="Arial" w:cs="Arial"/>
          <w:sz w:val="22"/>
        </w:rPr>
        <w:t>OmniHand</w:t>
      </w:r>
      <w:proofErr w:type="spellEnd"/>
      <w:r>
        <w:rPr>
          <w:rFonts w:ascii="Arial" w:eastAsia="等线" w:hAnsi="Arial" w:cs="Arial"/>
          <w:sz w:val="22"/>
        </w:rPr>
        <w:t xml:space="preserve"> 2025 and related information about its electrical and </w:t>
      </w:r>
      <w:r>
        <w:rPr>
          <w:rFonts w:ascii="Arial" w:eastAsia="等线" w:hAnsi="Arial" w:cs="Arial"/>
          <w:sz w:val="22"/>
        </w:rPr>
        <w:t>communication interfaces.</w:t>
      </w:r>
    </w:p>
    <w:p w:rsidR="008719A2" w:rsidRDefault="00DC1CB0">
      <w:pPr>
        <w:spacing w:before="320" w:after="120" w:line="288" w:lineRule="auto"/>
        <w:jc w:val="left"/>
        <w:outlineLvl w:val="1"/>
      </w:pPr>
      <w:bookmarkStart w:id="13" w:name="heading_12"/>
      <w:r>
        <w:rPr>
          <w:rFonts w:ascii="Arial" w:eastAsia="等线" w:hAnsi="Arial" w:cs="Arial"/>
          <w:color w:val="3370FF"/>
          <w:sz w:val="32"/>
        </w:rPr>
        <w:t xml:space="preserve">3.1 </w:t>
      </w:r>
      <w:r>
        <w:rPr>
          <w:rFonts w:ascii="Arial" w:eastAsia="等线" w:hAnsi="Arial" w:cs="Arial"/>
          <w:b/>
          <w:sz w:val="32"/>
        </w:rPr>
        <w:t>Packing List</w:t>
      </w:r>
      <w:bookmarkEnd w:id="13"/>
    </w:p>
    <w:p w:rsidR="008719A2" w:rsidRDefault="00DC1CB0">
      <w:pPr>
        <w:numPr>
          <w:ilvl w:val="0"/>
          <w:numId w:val="10"/>
        </w:numPr>
        <w:spacing w:before="120" w:after="120" w:line="288" w:lineRule="auto"/>
        <w:jc w:val="left"/>
      </w:pPr>
      <w:proofErr w:type="spellStart"/>
      <w:r>
        <w:rPr>
          <w:rFonts w:ascii="Arial" w:eastAsia="等线" w:hAnsi="Arial" w:cs="Arial"/>
          <w:sz w:val="22"/>
        </w:rPr>
        <w:t>OmniHand</w:t>
      </w:r>
      <w:proofErr w:type="spellEnd"/>
      <w:r>
        <w:rPr>
          <w:rFonts w:ascii="Arial" w:eastAsia="等线" w:hAnsi="Arial" w:cs="Arial"/>
          <w:sz w:val="22"/>
        </w:rPr>
        <w:t xml:space="preserve"> 2025 × 1</w:t>
      </w:r>
    </w:p>
    <w:p w:rsidR="008719A2" w:rsidRDefault="00DC1CB0">
      <w:pPr>
        <w:numPr>
          <w:ilvl w:val="0"/>
          <w:numId w:val="11"/>
        </w:numPr>
        <w:spacing w:before="120" w:after="120" w:line="288" w:lineRule="auto"/>
        <w:jc w:val="left"/>
      </w:pPr>
      <w:r>
        <w:rPr>
          <w:rFonts w:ascii="Arial" w:eastAsia="等线" w:hAnsi="Arial" w:cs="Arial"/>
          <w:sz w:val="22"/>
        </w:rPr>
        <w:t>Power + CAN-FD Cable × 1 (power cable connector type: XT30 female)</w:t>
      </w:r>
    </w:p>
    <w:p w:rsidR="008719A2" w:rsidRDefault="00DC1CB0">
      <w:pPr>
        <w:numPr>
          <w:ilvl w:val="0"/>
          <w:numId w:val="12"/>
        </w:numPr>
        <w:spacing w:before="120" w:after="120" w:line="288" w:lineRule="auto"/>
        <w:jc w:val="left"/>
      </w:pPr>
      <w:r>
        <w:rPr>
          <w:rFonts w:ascii="Arial" w:eastAsia="等线" w:hAnsi="Arial" w:cs="Arial"/>
          <w:sz w:val="22"/>
        </w:rPr>
        <w:t>RS485 Cable × 1</w:t>
      </w:r>
    </w:p>
    <w:p w:rsidR="008719A2" w:rsidRDefault="00DC1CB0">
      <w:pPr>
        <w:numPr>
          <w:ilvl w:val="0"/>
          <w:numId w:val="13"/>
        </w:numPr>
        <w:spacing w:before="120" w:after="120" w:line="288" w:lineRule="auto"/>
        <w:jc w:val="left"/>
      </w:pPr>
      <w:r>
        <w:rPr>
          <w:rFonts w:ascii="Arial" w:eastAsia="等线" w:hAnsi="Arial" w:cs="Arial"/>
          <w:sz w:val="22"/>
        </w:rPr>
        <w:t>USB Type-C Cable × 1</w:t>
      </w:r>
    </w:p>
    <w:p w:rsidR="008719A2" w:rsidRDefault="00DC1CB0">
      <w:pPr>
        <w:numPr>
          <w:ilvl w:val="0"/>
          <w:numId w:val="14"/>
        </w:numPr>
        <w:spacing w:before="120" w:after="120" w:line="288" w:lineRule="auto"/>
        <w:jc w:val="left"/>
      </w:pPr>
      <w:proofErr w:type="spellStart"/>
      <w:r>
        <w:rPr>
          <w:rFonts w:ascii="Arial" w:eastAsia="等线" w:hAnsi="Arial" w:cs="Arial"/>
          <w:sz w:val="22"/>
        </w:rPr>
        <w:t>OmniHand</w:t>
      </w:r>
      <w:proofErr w:type="spellEnd"/>
      <w:r>
        <w:rPr>
          <w:rFonts w:ascii="Arial" w:eastAsia="等线" w:hAnsi="Arial" w:cs="Arial"/>
          <w:sz w:val="22"/>
        </w:rPr>
        <w:t xml:space="preserve"> Quick Start Guide × 1</w:t>
      </w:r>
    </w:p>
    <w:p w:rsidR="008719A2" w:rsidRDefault="00DC1CB0">
      <w:pPr>
        <w:numPr>
          <w:ilvl w:val="0"/>
          <w:numId w:val="15"/>
        </w:numPr>
        <w:spacing w:before="120" w:after="120" w:line="288" w:lineRule="auto"/>
        <w:jc w:val="left"/>
      </w:pPr>
      <w:r>
        <w:rPr>
          <w:rFonts w:ascii="Arial" w:eastAsia="等线" w:hAnsi="Arial" w:cs="Arial"/>
          <w:sz w:val="22"/>
        </w:rPr>
        <w:t>Product Certificate × 1</w:t>
      </w:r>
    </w:p>
    <w:p w:rsidR="008719A2" w:rsidRDefault="00DC1CB0">
      <w:pPr>
        <w:spacing w:before="320" w:after="120" w:line="288" w:lineRule="auto"/>
        <w:jc w:val="left"/>
        <w:outlineLvl w:val="1"/>
      </w:pPr>
      <w:bookmarkStart w:id="14" w:name="heading_13"/>
      <w:proofErr w:type="gramStart"/>
      <w:r>
        <w:rPr>
          <w:rFonts w:ascii="Arial" w:eastAsia="等线" w:hAnsi="Arial" w:cs="Arial"/>
          <w:color w:val="3370FF"/>
          <w:sz w:val="32"/>
        </w:rPr>
        <w:t xml:space="preserve">3.2 </w:t>
      </w:r>
      <w:r>
        <w:rPr>
          <w:rFonts w:ascii="Arial" w:eastAsia="等线" w:hAnsi="Arial" w:cs="Arial"/>
          <w:b/>
          <w:sz w:val="32"/>
        </w:rPr>
        <w:t xml:space="preserve"> Installation</w:t>
      </w:r>
      <w:bookmarkEnd w:id="14"/>
      <w:proofErr w:type="gramEnd"/>
    </w:p>
    <w:p w:rsidR="008719A2" w:rsidRDefault="00DC1CB0">
      <w:pPr>
        <w:numPr>
          <w:ilvl w:val="0"/>
          <w:numId w:val="16"/>
        </w:numPr>
        <w:spacing w:before="120" w:after="120" w:line="288" w:lineRule="auto"/>
        <w:jc w:val="left"/>
      </w:pPr>
      <w:r>
        <w:rPr>
          <w:rFonts w:ascii="Arial" w:eastAsia="等线" w:hAnsi="Arial" w:cs="Arial"/>
          <w:sz w:val="22"/>
        </w:rPr>
        <w:t xml:space="preserve">Remove the wrist </w:t>
      </w:r>
      <w:r>
        <w:rPr>
          <w:rFonts w:ascii="Arial" w:eastAsia="等线" w:hAnsi="Arial" w:cs="Arial"/>
          <w:sz w:val="22"/>
        </w:rPr>
        <w:t>end cap by unscrewing the four M4 screws located at the wrist joint.</w:t>
      </w:r>
    </w:p>
    <w:p w:rsidR="008719A2" w:rsidRDefault="00DC1CB0">
      <w:pPr>
        <w:numPr>
          <w:ilvl w:val="0"/>
          <w:numId w:val="17"/>
        </w:numPr>
        <w:spacing w:before="120" w:after="120" w:line="288" w:lineRule="auto"/>
        <w:jc w:val="left"/>
      </w:pPr>
      <w:r>
        <w:rPr>
          <w:rFonts w:ascii="Arial" w:eastAsia="等线" w:hAnsi="Arial" w:cs="Arial"/>
          <w:sz w:val="22"/>
        </w:rPr>
        <w:t>Connect the communication cable and power cable;</w:t>
      </w:r>
    </w:p>
    <w:p w:rsidR="008719A2" w:rsidRDefault="00DC1CB0">
      <w:pPr>
        <w:numPr>
          <w:ilvl w:val="0"/>
          <w:numId w:val="18"/>
        </w:numPr>
        <w:spacing w:before="120" w:after="120" w:line="288" w:lineRule="auto"/>
        <w:jc w:val="left"/>
      </w:pPr>
      <w:r>
        <w:rPr>
          <w:rFonts w:ascii="Arial" w:eastAsia="等线" w:hAnsi="Arial" w:cs="Arial"/>
          <w:sz w:val="22"/>
        </w:rPr>
        <w:t xml:space="preserve">Mount the </w:t>
      </w:r>
      <w:proofErr w:type="spellStart"/>
      <w:r>
        <w:rPr>
          <w:rFonts w:ascii="Arial" w:eastAsia="等线" w:hAnsi="Arial" w:cs="Arial"/>
          <w:sz w:val="22"/>
        </w:rPr>
        <w:t>OmniHand</w:t>
      </w:r>
      <w:proofErr w:type="spellEnd"/>
      <w:r>
        <w:rPr>
          <w:rFonts w:ascii="Arial" w:eastAsia="等线" w:hAnsi="Arial" w:cs="Arial"/>
          <w:sz w:val="22"/>
        </w:rPr>
        <w:t xml:space="preserve"> onto the robotic arm (refer to the mechanical interface design in the diagram below) and secure the M4 screws removed </w:t>
      </w:r>
      <w:r>
        <w:rPr>
          <w:rFonts w:ascii="Arial" w:eastAsia="等线" w:hAnsi="Arial" w:cs="Arial"/>
          <w:sz w:val="22"/>
        </w:rPr>
        <w:t>in Step 1 to complete the installation.</w:t>
      </w:r>
    </w:p>
    <w:tbl>
      <w:tblPr>
        <w:tblW w:w="0" w:type="auto"/>
        <w:tblBorders>
          <w:top w:val="none" w:sz="0" w:space="4" w:color="auto"/>
          <w:left w:val="none" w:sz="0" w:space="4" w:color="auto"/>
          <w:bottom w:val="none" w:sz="0" w:space="4" w:color="auto"/>
          <w:right w:val="none" w:sz="0" w:space="4" w:color="auto"/>
          <w:insideH w:val="none" w:sz="0" w:space="4" w:color="auto"/>
          <w:insideV w:val="none" w:sz="0" w:space="4" w:color="auto"/>
        </w:tblBorders>
        <w:tblLayout w:type="fixed"/>
        <w:tblCellMar>
          <w:left w:w="10" w:type="dxa"/>
          <w:right w:w="10" w:type="dxa"/>
        </w:tblCellMar>
        <w:tblLook w:val="0000" w:firstRow="0" w:lastRow="0" w:firstColumn="0" w:lastColumn="0" w:noHBand="0" w:noVBand="0"/>
      </w:tblPr>
      <w:tblGrid>
        <w:gridCol w:w="2330"/>
        <w:gridCol w:w="5949"/>
      </w:tblGrid>
      <w:tr w:rsidR="008719A2">
        <w:tblPrEx>
          <w:tblCellMar>
            <w:top w:w="0" w:type="dxa"/>
            <w:bottom w:w="0" w:type="dxa"/>
          </w:tblCellMar>
        </w:tblPrEx>
        <w:tc>
          <w:tcPr>
            <w:tcW w:w="2330" w:type="dxa"/>
            <w:tcMar>
              <w:top w:w="60" w:type="dxa"/>
              <w:left w:w="120" w:type="dxa"/>
              <w:bottom w:w="30" w:type="dxa"/>
              <w:right w:w="120" w:type="dxa"/>
            </w:tcMar>
          </w:tcPr>
          <w:p w:rsidR="008719A2" w:rsidRDefault="00DC1CB0">
            <w:pPr>
              <w:spacing w:before="120" w:after="120" w:line="288" w:lineRule="auto"/>
              <w:jc w:val="center"/>
            </w:pPr>
            <w:r>
              <w:rPr>
                <w:noProof/>
              </w:rPr>
              <w:drawing>
                <wp:inline distT="0" distB="0" distL="0" distR="0">
                  <wp:extent cx="1323975" cy="1600200"/>
                  <wp:effectExtent l="0" t="0" r="0" b="0"/>
                  <wp:docPr id="7" name="Drawing 6"/>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3"/>
                          <a:stretch>
                            <a:fillRect/>
                          </a:stretch>
                        </pic:blipFill>
                        <pic:spPr>
                          <a:xfrm>
                            <a:off x="0" y="0"/>
                            <a:ext cx="1323975" cy="1600200"/>
                          </a:xfrm>
                          <a:prstGeom prst="rect">
                            <a:avLst/>
                          </a:prstGeom>
                        </pic:spPr>
                      </pic:pic>
                    </a:graphicData>
                  </a:graphic>
                </wp:inline>
              </w:drawing>
            </w:r>
          </w:p>
        </w:tc>
        <w:tc>
          <w:tcPr>
            <w:tcW w:w="5949" w:type="dxa"/>
            <w:tcMar>
              <w:top w:w="60" w:type="dxa"/>
              <w:left w:w="120" w:type="dxa"/>
              <w:bottom w:w="30" w:type="dxa"/>
              <w:right w:w="120" w:type="dxa"/>
            </w:tcMar>
          </w:tcPr>
          <w:p w:rsidR="008719A2" w:rsidRDefault="00DC1CB0">
            <w:pPr>
              <w:spacing w:before="120" w:after="120" w:line="288" w:lineRule="auto"/>
              <w:jc w:val="center"/>
            </w:pPr>
            <w:r>
              <w:rPr>
                <w:noProof/>
              </w:rPr>
              <w:drawing>
                <wp:inline distT="0" distB="0" distL="0" distR="0">
                  <wp:extent cx="3619500" cy="1695450"/>
                  <wp:effectExtent l="0" t="0" r="0" b="0"/>
                  <wp:docPr id="8" name="Drawing 7"/>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4"/>
                          <a:stretch>
                            <a:fillRect/>
                          </a:stretch>
                        </pic:blipFill>
                        <pic:spPr>
                          <a:xfrm>
                            <a:off x="0" y="0"/>
                            <a:ext cx="3619500" cy="1695450"/>
                          </a:xfrm>
                          <a:prstGeom prst="rect">
                            <a:avLst/>
                          </a:prstGeom>
                        </pic:spPr>
                      </pic:pic>
                    </a:graphicData>
                  </a:graphic>
                </wp:inline>
              </w:drawing>
            </w:r>
          </w:p>
        </w:tc>
      </w:tr>
    </w:tbl>
    <w:p w:rsidR="008719A2" w:rsidRDefault="00DC1CB0">
      <w:pPr>
        <w:spacing w:before="320" w:after="120" w:line="288" w:lineRule="auto"/>
        <w:jc w:val="left"/>
        <w:outlineLvl w:val="1"/>
      </w:pPr>
      <w:bookmarkStart w:id="15" w:name="heading_14"/>
      <w:proofErr w:type="gramStart"/>
      <w:r>
        <w:rPr>
          <w:rFonts w:ascii="Arial" w:eastAsia="等线" w:hAnsi="Arial" w:cs="Arial"/>
          <w:color w:val="3370FF"/>
          <w:sz w:val="32"/>
        </w:rPr>
        <w:t xml:space="preserve">3.3 </w:t>
      </w:r>
      <w:r>
        <w:rPr>
          <w:rFonts w:ascii="Arial" w:eastAsia="等线" w:hAnsi="Arial" w:cs="Arial"/>
          <w:b/>
          <w:sz w:val="32"/>
        </w:rPr>
        <w:t xml:space="preserve"> Electrical</w:t>
      </w:r>
      <w:proofErr w:type="gramEnd"/>
      <w:r>
        <w:rPr>
          <w:rFonts w:ascii="Arial" w:eastAsia="等线" w:hAnsi="Arial" w:cs="Arial"/>
          <w:b/>
          <w:sz w:val="32"/>
        </w:rPr>
        <w:t xml:space="preserve"> and Communication Interfaces</w:t>
      </w:r>
      <w:bookmarkEnd w:id="15"/>
    </w:p>
    <w:p w:rsidR="008719A2" w:rsidRDefault="00DC1CB0">
      <w:pPr>
        <w:spacing w:before="120" w:after="120" w:line="288" w:lineRule="auto"/>
        <w:jc w:val="left"/>
      </w:pPr>
      <w:r>
        <w:rPr>
          <w:rFonts w:ascii="Arial" w:eastAsia="等线" w:hAnsi="Arial" w:cs="Arial"/>
          <w:sz w:val="22"/>
        </w:rPr>
        <w:t>Pin Definitions</w:t>
      </w:r>
    </w:p>
    <w:p w:rsidR="008719A2" w:rsidRDefault="00DC1CB0">
      <w:pPr>
        <w:spacing w:before="120" w:after="120" w:line="288" w:lineRule="auto"/>
        <w:jc w:val="left"/>
        <w:rPr>
          <w:rFonts w:ascii="Arial" w:eastAsia="等线" w:hAnsi="Arial" w:cs="Arial"/>
          <w:sz w:val="22"/>
        </w:rPr>
      </w:pPr>
      <w:r>
        <w:rPr>
          <w:rFonts w:ascii="Arial" w:eastAsia="等线" w:hAnsi="Arial" w:cs="Arial"/>
          <w:sz w:val="22"/>
        </w:rPr>
        <w:t>WAFER-GH1.25-6PLB used as connector (Tag. No.: U1) with CANFD supported. Specific pin definitions are as follows:</w:t>
      </w:r>
    </w:p>
    <w:p w:rsidR="00866651" w:rsidRDefault="00866651">
      <w:pPr>
        <w:spacing w:before="120" w:after="120" w:line="288" w:lineRule="auto"/>
        <w:jc w:val="left"/>
      </w:pPr>
    </w:p>
    <w:p w:rsidR="00866651" w:rsidRDefault="00866651">
      <w:pPr>
        <w:spacing w:before="120" w:after="120" w:line="288" w:lineRule="auto"/>
        <w:jc w:val="left"/>
        <w:rPr>
          <w:rFonts w:hint="eastAsia"/>
        </w:rPr>
      </w:pPr>
    </w:p>
    <w:tbl>
      <w:tblPr>
        <w:tblW w:w="0" w:type="auto"/>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Layout w:type="fixed"/>
        <w:tblCellMar>
          <w:left w:w="10" w:type="dxa"/>
          <w:right w:w="10" w:type="dxa"/>
        </w:tblCellMar>
        <w:tblLook w:val="0000" w:firstRow="0" w:lastRow="0" w:firstColumn="0" w:lastColumn="0" w:noHBand="0" w:noVBand="0"/>
      </w:tblPr>
      <w:tblGrid>
        <w:gridCol w:w="1680"/>
        <w:gridCol w:w="2040"/>
      </w:tblGrid>
      <w:tr w:rsidR="008719A2">
        <w:tblPrEx>
          <w:tblCellMar>
            <w:top w:w="0" w:type="dxa"/>
            <w:bottom w:w="0" w:type="dxa"/>
          </w:tblCellMar>
        </w:tblPrEx>
        <w:tc>
          <w:tcPr>
            <w:tcW w:w="168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lastRenderedPageBreak/>
              <w:t>Pin</w:t>
            </w:r>
          </w:p>
        </w:tc>
        <w:tc>
          <w:tcPr>
            <w:tcW w:w="204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Pin   Definitions</w:t>
            </w:r>
          </w:p>
        </w:tc>
      </w:tr>
      <w:tr w:rsidR="008719A2">
        <w:tblPrEx>
          <w:tblCellMar>
            <w:top w:w="0" w:type="dxa"/>
            <w:bottom w:w="0" w:type="dxa"/>
          </w:tblCellMar>
        </w:tblPrEx>
        <w:tc>
          <w:tcPr>
            <w:tcW w:w="168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1</w:t>
            </w:r>
          </w:p>
        </w:tc>
        <w:tc>
          <w:tcPr>
            <w:tcW w:w="204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24V</w:t>
            </w:r>
          </w:p>
        </w:tc>
      </w:tr>
      <w:tr w:rsidR="008719A2">
        <w:tblPrEx>
          <w:tblCellMar>
            <w:top w:w="0" w:type="dxa"/>
            <w:bottom w:w="0" w:type="dxa"/>
          </w:tblCellMar>
        </w:tblPrEx>
        <w:tc>
          <w:tcPr>
            <w:tcW w:w="168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2</w:t>
            </w:r>
          </w:p>
        </w:tc>
        <w:tc>
          <w:tcPr>
            <w:tcW w:w="204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24V</w:t>
            </w:r>
          </w:p>
        </w:tc>
      </w:tr>
      <w:tr w:rsidR="008719A2">
        <w:tblPrEx>
          <w:tblCellMar>
            <w:top w:w="0" w:type="dxa"/>
            <w:bottom w:w="0" w:type="dxa"/>
          </w:tblCellMar>
        </w:tblPrEx>
        <w:tc>
          <w:tcPr>
            <w:tcW w:w="168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3</w:t>
            </w:r>
          </w:p>
        </w:tc>
        <w:tc>
          <w:tcPr>
            <w:tcW w:w="204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CAN_H</w:t>
            </w:r>
          </w:p>
        </w:tc>
      </w:tr>
      <w:tr w:rsidR="008719A2">
        <w:tblPrEx>
          <w:tblCellMar>
            <w:top w:w="0" w:type="dxa"/>
            <w:bottom w:w="0" w:type="dxa"/>
          </w:tblCellMar>
        </w:tblPrEx>
        <w:tc>
          <w:tcPr>
            <w:tcW w:w="168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4</w:t>
            </w:r>
          </w:p>
        </w:tc>
        <w:tc>
          <w:tcPr>
            <w:tcW w:w="204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CAN_L</w:t>
            </w:r>
          </w:p>
        </w:tc>
      </w:tr>
      <w:tr w:rsidR="008719A2">
        <w:tblPrEx>
          <w:tblCellMar>
            <w:top w:w="0" w:type="dxa"/>
            <w:bottom w:w="0" w:type="dxa"/>
          </w:tblCellMar>
        </w:tblPrEx>
        <w:tc>
          <w:tcPr>
            <w:tcW w:w="168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5</w:t>
            </w:r>
          </w:p>
        </w:tc>
        <w:tc>
          <w:tcPr>
            <w:tcW w:w="204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GND</w:t>
            </w:r>
          </w:p>
        </w:tc>
      </w:tr>
      <w:tr w:rsidR="008719A2">
        <w:tblPrEx>
          <w:tblCellMar>
            <w:top w:w="0" w:type="dxa"/>
            <w:bottom w:w="0" w:type="dxa"/>
          </w:tblCellMar>
        </w:tblPrEx>
        <w:tc>
          <w:tcPr>
            <w:tcW w:w="168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6</w:t>
            </w:r>
          </w:p>
        </w:tc>
        <w:tc>
          <w:tcPr>
            <w:tcW w:w="204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GND</w:t>
            </w:r>
          </w:p>
        </w:tc>
      </w:tr>
    </w:tbl>
    <w:p w:rsidR="008719A2" w:rsidRDefault="00DC1CB0">
      <w:pPr>
        <w:spacing w:before="120" w:after="120" w:line="288" w:lineRule="auto"/>
        <w:jc w:val="left"/>
      </w:pPr>
      <w:r>
        <w:rPr>
          <w:rFonts w:ascii="Arial" w:eastAsia="等线" w:hAnsi="Arial" w:cs="Arial"/>
          <w:sz w:val="22"/>
        </w:rPr>
        <w:t>GH125-S03CCA-00 used as connector (Tag. No.: XI) with RS485 supported. Specific pin definitions are as follows:</w:t>
      </w:r>
    </w:p>
    <w:tbl>
      <w:tblPr>
        <w:tblW w:w="0" w:type="auto"/>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Layout w:type="fixed"/>
        <w:tblCellMar>
          <w:left w:w="10" w:type="dxa"/>
          <w:right w:w="10" w:type="dxa"/>
        </w:tblCellMar>
        <w:tblLook w:val="0000" w:firstRow="0" w:lastRow="0" w:firstColumn="0" w:lastColumn="0" w:noHBand="0" w:noVBand="0"/>
      </w:tblPr>
      <w:tblGrid>
        <w:gridCol w:w="1635"/>
        <w:gridCol w:w="2160"/>
      </w:tblGrid>
      <w:tr w:rsidR="008719A2">
        <w:tblPrEx>
          <w:tblCellMar>
            <w:top w:w="0" w:type="dxa"/>
            <w:bottom w:w="0" w:type="dxa"/>
          </w:tblCellMar>
        </w:tblPrEx>
        <w:tc>
          <w:tcPr>
            <w:tcW w:w="163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Pin</w:t>
            </w:r>
          </w:p>
        </w:tc>
        <w:tc>
          <w:tcPr>
            <w:tcW w:w="216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Pin   Definitions</w:t>
            </w:r>
          </w:p>
        </w:tc>
      </w:tr>
      <w:tr w:rsidR="008719A2">
        <w:tblPrEx>
          <w:tblCellMar>
            <w:top w:w="0" w:type="dxa"/>
            <w:bottom w:w="0" w:type="dxa"/>
          </w:tblCellMar>
        </w:tblPrEx>
        <w:tc>
          <w:tcPr>
            <w:tcW w:w="163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1</w:t>
            </w:r>
          </w:p>
        </w:tc>
        <w:tc>
          <w:tcPr>
            <w:tcW w:w="216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RS485_A</w:t>
            </w:r>
          </w:p>
        </w:tc>
      </w:tr>
      <w:tr w:rsidR="008719A2">
        <w:tblPrEx>
          <w:tblCellMar>
            <w:top w:w="0" w:type="dxa"/>
            <w:bottom w:w="0" w:type="dxa"/>
          </w:tblCellMar>
        </w:tblPrEx>
        <w:tc>
          <w:tcPr>
            <w:tcW w:w="163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2</w:t>
            </w:r>
          </w:p>
        </w:tc>
        <w:tc>
          <w:tcPr>
            <w:tcW w:w="216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RS485_B</w:t>
            </w:r>
          </w:p>
        </w:tc>
      </w:tr>
      <w:tr w:rsidR="008719A2">
        <w:tblPrEx>
          <w:tblCellMar>
            <w:top w:w="0" w:type="dxa"/>
            <w:bottom w:w="0" w:type="dxa"/>
          </w:tblCellMar>
        </w:tblPrEx>
        <w:tc>
          <w:tcPr>
            <w:tcW w:w="163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3</w:t>
            </w:r>
          </w:p>
        </w:tc>
        <w:tc>
          <w:tcPr>
            <w:tcW w:w="216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GND</w:t>
            </w:r>
          </w:p>
        </w:tc>
      </w:tr>
    </w:tbl>
    <w:p w:rsidR="00866651" w:rsidRPr="00866651" w:rsidRDefault="00DC1CB0" w:rsidP="00866651">
      <w:pPr>
        <w:spacing w:before="120" w:after="120" w:line="288" w:lineRule="auto"/>
        <w:rPr>
          <w:rFonts w:hint="eastAsia"/>
        </w:rPr>
      </w:pPr>
      <w:r>
        <w:rPr>
          <w:noProof/>
        </w:rPr>
        <w:drawing>
          <wp:inline distT="0" distB="0" distL="0" distR="0">
            <wp:extent cx="3453618" cy="3474720"/>
            <wp:effectExtent l="0" t="0" r="0" b="0"/>
            <wp:docPr id="9" name="Drawing 8"/>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5"/>
                    <a:stretch>
                      <a:fillRect/>
                    </a:stretch>
                  </pic:blipFill>
                  <pic:spPr>
                    <a:xfrm>
                      <a:off x="0" y="0"/>
                      <a:ext cx="3475534" cy="3496770"/>
                    </a:xfrm>
                    <a:prstGeom prst="rect">
                      <a:avLst/>
                    </a:prstGeom>
                  </pic:spPr>
                </pic:pic>
              </a:graphicData>
            </a:graphic>
          </wp:inline>
        </w:drawing>
      </w:r>
    </w:p>
    <w:p w:rsidR="008719A2" w:rsidRDefault="00DC1CB0">
      <w:pPr>
        <w:spacing w:before="320" w:after="120" w:line="288" w:lineRule="auto"/>
        <w:jc w:val="left"/>
        <w:outlineLvl w:val="1"/>
      </w:pPr>
      <w:bookmarkStart w:id="16" w:name="heading_15"/>
      <w:r>
        <w:rPr>
          <w:rFonts w:ascii="Arial" w:eastAsia="等线" w:hAnsi="Arial" w:cs="Arial"/>
          <w:color w:val="3370FF"/>
          <w:sz w:val="32"/>
        </w:rPr>
        <w:lastRenderedPageBreak/>
        <w:t xml:space="preserve">3.4 </w:t>
      </w:r>
      <w:r>
        <w:rPr>
          <w:rFonts w:ascii="Arial" w:eastAsia="等线" w:hAnsi="Arial" w:cs="Arial"/>
          <w:b/>
          <w:sz w:val="32"/>
        </w:rPr>
        <w:t>Communication method</w:t>
      </w:r>
      <w:bookmarkEnd w:id="16"/>
    </w:p>
    <w:p w:rsidR="008719A2" w:rsidRDefault="00DC1CB0">
      <w:pPr>
        <w:spacing w:before="120" w:after="120" w:line="288" w:lineRule="auto"/>
        <w:jc w:val="left"/>
      </w:pPr>
      <w:r>
        <w:rPr>
          <w:rFonts w:ascii="Arial" w:eastAsia="等线" w:hAnsi="Arial" w:cs="Arial"/>
          <w:sz w:val="22"/>
        </w:rPr>
        <w:t xml:space="preserve">Supports connection to the </w:t>
      </w:r>
      <w:r>
        <w:rPr>
          <w:rFonts w:ascii="Arial" w:eastAsia="等线" w:hAnsi="Arial" w:cs="Arial"/>
          <w:sz w:val="22"/>
        </w:rPr>
        <w:t>host computer via USB communication;</w:t>
      </w:r>
    </w:p>
    <w:p w:rsidR="008719A2" w:rsidRDefault="00DC1CB0">
      <w:pPr>
        <w:spacing w:before="120" w:after="120" w:line="288" w:lineRule="auto"/>
        <w:jc w:val="left"/>
      </w:pPr>
      <w:r>
        <w:rPr>
          <w:rFonts w:ascii="Arial" w:eastAsia="等线" w:hAnsi="Arial" w:cs="Arial"/>
          <w:sz w:val="22"/>
        </w:rPr>
        <w:t>Supports secondary development based on CAN-FD/RS385 communication protocols.</w:t>
      </w:r>
    </w:p>
    <w:p w:rsidR="008719A2" w:rsidRDefault="00DC1CB0">
      <w:pPr>
        <w:spacing w:before="120" w:after="120" w:line="288" w:lineRule="auto"/>
        <w:jc w:val="left"/>
        <w:rPr>
          <w:rFonts w:hint="eastAsia"/>
        </w:rPr>
      </w:pPr>
      <w:r>
        <w:rPr>
          <w:rFonts w:ascii="Arial" w:eastAsia="等线" w:hAnsi="Arial" w:cs="Arial"/>
          <w:sz w:val="22"/>
        </w:rPr>
        <w:t xml:space="preserve">Please check SDK doc here </w:t>
      </w:r>
      <w:hyperlink r:id="rId16" w:history="1">
        <w:r w:rsidR="00866651" w:rsidRPr="00866651">
          <w:rPr>
            <w:rStyle w:val="a3"/>
            <w:rFonts w:ascii="Arial" w:eastAsia="等线" w:hAnsi="Arial" w:cs="Arial"/>
            <w:sz w:val="22"/>
          </w:rPr>
          <w:t>https://github.com/AgibotTech/Omn</w:t>
        </w:r>
        <w:r w:rsidR="00866651" w:rsidRPr="00866651">
          <w:rPr>
            <w:rStyle w:val="a3"/>
            <w:rFonts w:ascii="Arial" w:eastAsia="等线" w:hAnsi="Arial" w:cs="Arial"/>
            <w:sz w:val="22"/>
          </w:rPr>
          <w:t>i</w:t>
        </w:r>
        <w:r w:rsidR="00866651" w:rsidRPr="00866651">
          <w:rPr>
            <w:rStyle w:val="a3"/>
            <w:rFonts w:ascii="Arial" w:eastAsia="等线" w:hAnsi="Arial" w:cs="Arial"/>
            <w:sz w:val="22"/>
          </w:rPr>
          <w:t>hand-2025-SDK</w:t>
        </w:r>
      </w:hyperlink>
    </w:p>
    <w:p w:rsidR="008719A2" w:rsidRDefault="00DC1CB0">
      <w:pPr>
        <w:spacing w:before="380" w:after="140" w:line="288" w:lineRule="auto"/>
        <w:jc w:val="left"/>
        <w:outlineLvl w:val="0"/>
      </w:pPr>
      <w:bookmarkStart w:id="17" w:name="heading_16"/>
      <w:r>
        <w:rPr>
          <w:rFonts w:ascii="Arial" w:eastAsia="等线" w:hAnsi="Arial" w:cs="Arial"/>
          <w:color w:val="3370FF"/>
          <w:sz w:val="36"/>
        </w:rPr>
        <w:t xml:space="preserve">4. </w:t>
      </w:r>
      <w:r>
        <w:rPr>
          <w:rFonts w:ascii="Arial" w:eastAsia="等线" w:hAnsi="Arial" w:cs="Arial"/>
          <w:b/>
          <w:sz w:val="36"/>
        </w:rPr>
        <w:t xml:space="preserve"> Communication Protocols</w:t>
      </w:r>
      <w:bookmarkEnd w:id="17"/>
    </w:p>
    <w:p w:rsidR="008719A2" w:rsidRDefault="00DC1CB0">
      <w:pPr>
        <w:spacing w:before="320" w:after="120" w:line="288" w:lineRule="auto"/>
        <w:jc w:val="left"/>
        <w:outlineLvl w:val="1"/>
      </w:pPr>
      <w:bookmarkStart w:id="18" w:name="heading_17"/>
      <w:proofErr w:type="gramStart"/>
      <w:r>
        <w:rPr>
          <w:rFonts w:ascii="Arial" w:eastAsia="等线" w:hAnsi="Arial" w:cs="Arial"/>
          <w:color w:val="3370FF"/>
          <w:sz w:val="32"/>
        </w:rPr>
        <w:t xml:space="preserve">4.1 </w:t>
      </w:r>
      <w:r>
        <w:rPr>
          <w:rFonts w:ascii="Arial" w:eastAsia="等线" w:hAnsi="Arial" w:cs="Arial"/>
          <w:b/>
          <w:sz w:val="32"/>
        </w:rPr>
        <w:t xml:space="preserve"> CAN</w:t>
      </w:r>
      <w:proofErr w:type="gramEnd"/>
      <w:r>
        <w:rPr>
          <w:rFonts w:ascii="Arial" w:eastAsia="等线" w:hAnsi="Arial" w:cs="Arial"/>
          <w:b/>
          <w:sz w:val="32"/>
        </w:rPr>
        <w:t>-FD Communication</w:t>
      </w:r>
      <w:bookmarkEnd w:id="18"/>
    </w:p>
    <w:p w:rsidR="008719A2" w:rsidRDefault="00DC1CB0">
      <w:pPr>
        <w:spacing w:before="120" w:after="120" w:line="288" w:lineRule="auto"/>
        <w:jc w:val="left"/>
      </w:pPr>
      <w:r>
        <w:rPr>
          <w:rFonts w:ascii="Arial" w:eastAsia="等线" w:hAnsi="Arial" w:cs="Arial"/>
          <w:sz w:val="22"/>
        </w:rPr>
        <w:t xml:space="preserve">CAN-FD communication parameters: arbitration field baud rate 1M (80% sampling point), data field baud rate 5M (75% sampling point). This device supports </w:t>
      </w:r>
      <w:r>
        <w:rPr>
          <w:rFonts w:ascii="Arial" w:eastAsia="等线" w:hAnsi="Arial" w:cs="Arial"/>
          <w:b/>
          <w:sz w:val="22"/>
        </w:rPr>
        <w:t>CAN‑FD</w:t>
      </w:r>
      <w:r>
        <w:rPr>
          <w:rFonts w:ascii="Arial" w:eastAsia="等线" w:hAnsi="Arial" w:cs="Arial"/>
          <w:sz w:val="22"/>
        </w:rPr>
        <w:t xml:space="preserve"> frame format only. For classic </w:t>
      </w:r>
      <w:r>
        <w:rPr>
          <w:rFonts w:ascii="Arial" w:eastAsia="等线" w:hAnsi="Arial" w:cs="Arial"/>
          <w:b/>
          <w:sz w:val="22"/>
        </w:rPr>
        <w:t>CAN 2.0</w:t>
      </w:r>
      <w:r>
        <w:rPr>
          <w:rFonts w:ascii="Arial" w:eastAsia="等线" w:hAnsi="Arial" w:cs="Arial"/>
          <w:sz w:val="22"/>
        </w:rPr>
        <w:t xml:space="preserve"> frames, the device will:</w:t>
      </w:r>
      <w:r>
        <w:rPr>
          <w:rFonts w:ascii="Arial" w:eastAsia="等线" w:hAnsi="Arial" w:cs="Arial"/>
          <w:sz w:val="22"/>
        </w:rPr>
        <w:br/>
        <w:t>• not parse the data</w:t>
      </w:r>
      <w:r>
        <w:rPr>
          <w:rFonts w:ascii="Arial" w:eastAsia="等线" w:hAnsi="Arial" w:cs="Arial"/>
          <w:sz w:val="22"/>
        </w:rPr>
        <w:br/>
        <w:t xml:space="preserve">• not send </w:t>
      </w:r>
      <w:r>
        <w:rPr>
          <w:rFonts w:ascii="Arial" w:eastAsia="等线" w:hAnsi="Arial" w:cs="Arial"/>
          <w:sz w:val="22"/>
        </w:rPr>
        <w:t>any acknowledgment</w:t>
      </w:r>
      <w:r>
        <w:rPr>
          <w:rFonts w:ascii="Arial" w:eastAsia="等线" w:hAnsi="Arial" w:cs="Arial"/>
          <w:sz w:val="22"/>
        </w:rPr>
        <w:br/>
        <w:t>• not generate error frames</w:t>
      </w:r>
    </w:p>
    <w:p w:rsidR="008719A2" w:rsidRDefault="00DC1CB0">
      <w:pPr>
        <w:spacing w:before="120" w:after="120" w:line="288" w:lineRule="auto"/>
        <w:jc w:val="left"/>
      </w:pPr>
      <w:r>
        <w:rPr>
          <w:rFonts w:ascii="Arial" w:eastAsia="等线" w:hAnsi="Arial" w:cs="Arial"/>
          <w:sz w:val="22"/>
        </w:rPr>
        <w:t>The following is the communication frame layout in the CANFD data field:</w:t>
      </w:r>
    </w:p>
    <w:tbl>
      <w:tblPr>
        <w:tblW w:w="0" w:type="auto"/>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Layout w:type="fixed"/>
        <w:tblCellMar>
          <w:left w:w="10" w:type="dxa"/>
          <w:right w:w="10" w:type="dxa"/>
        </w:tblCellMar>
        <w:tblLook w:val="0000" w:firstRow="0" w:lastRow="0" w:firstColumn="0" w:lastColumn="0" w:noHBand="0" w:noVBand="0"/>
      </w:tblPr>
      <w:tblGrid>
        <w:gridCol w:w="1530"/>
        <w:gridCol w:w="1425"/>
        <w:gridCol w:w="1545"/>
        <w:gridCol w:w="3780"/>
      </w:tblGrid>
      <w:tr w:rsidR="008719A2">
        <w:tblPrEx>
          <w:tblCellMar>
            <w:top w:w="0" w:type="dxa"/>
            <w:bottom w:w="0" w:type="dxa"/>
          </w:tblCellMar>
        </w:tblPrEx>
        <w:tc>
          <w:tcPr>
            <w:tcW w:w="153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ID</w:t>
            </w:r>
          </w:p>
        </w:tc>
        <w:tc>
          <w:tcPr>
            <w:tcW w:w="142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DLC</w:t>
            </w:r>
          </w:p>
        </w:tc>
        <w:tc>
          <w:tcPr>
            <w:tcW w:w="154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D0</w:t>
            </w:r>
          </w:p>
        </w:tc>
        <w:tc>
          <w:tcPr>
            <w:tcW w:w="378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D1 - D63</w:t>
            </w:r>
          </w:p>
        </w:tc>
      </w:tr>
      <w:tr w:rsidR="008719A2">
        <w:tblPrEx>
          <w:tblCellMar>
            <w:top w:w="0" w:type="dxa"/>
            <w:bottom w:w="0" w:type="dxa"/>
          </w:tblCellMar>
        </w:tblPrEx>
        <w:tc>
          <w:tcPr>
            <w:tcW w:w="153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Node ID</w:t>
            </w:r>
          </w:p>
        </w:tc>
        <w:tc>
          <w:tcPr>
            <w:tcW w:w="142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1-64</w:t>
            </w:r>
          </w:p>
        </w:tc>
        <w:tc>
          <w:tcPr>
            <w:tcW w:w="154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CMD</w:t>
            </w:r>
          </w:p>
        </w:tc>
        <w:tc>
          <w:tcPr>
            <w:tcW w:w="378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Data field</w:t>
            </w:r>
          </w:p>
        </w:tc>
      </w:tr>
    </w:tbl>
    <w:p w:rsidR="008719A2" w:rsidRDefault="00DC1CB0">
      <w:pPr>
        <w:spacing w:before="120" w:after="120" w:line="288" w:lineRule="auto"/>
        <w:jc w:val="left"/>
      </w:pPr>
      <w:r>
        <w:rPr>
          <w:rFonts w:ascii="Arial" w:eastAsia="等线" w:hAnsi="Arial" w:cs="Arial"/>
          <w:sz w:val="22"/>
        </w:rPr>
        <w:t xml:space="preserve"> </w:t>
      </w:r>
    </w:p>
    <w:p w:rsidR="008719A2" w:rsidRDefault="00DC1CB0">
      <w:pPr>
        <w:numPr>
          <w:ilvl w:val="0"/>
          <w:numId w:val="19"/>
        </w:numPr>
        <w:spacing w:before="120" w:after="120" w:line="288" w:lineRule="auto"/>
        <w:jc w:val="left"/>
      </w:pPr>
      <w:r>
        <w:rPr>
          <w:rFonts w:ascii="Arial" w:eastAsia="等线" w:hAnsi="Arial" w:cs="Arial"/>
          <w:sz w:val="22"/>
        </w:rPr>
        <w:t xml:space="preserve">Node ID: </w:t>
      </w:r>
      <w:r>
        <w:rPr>
          <w:rFonts w:ascii="Consolas" w:eastAsia="Consolas" w:hAnsi="Consolas" w:cs="Consolas"/>
          <w:sz w:val="22"/>
          <w:shd w:val="clear" w:color="auto" w:fill="EFF0F1"/>
        </w:rPr>
        <w:t>0~0x7FF</w:t>
      </w:r>
      <w:r>
        <w:rPr>
          <w:rFonts w:ascii="Arial" w:eastAsia="等线" w:hAnsi="Arial" w:cs="Arial"/>
          <w:sz w:val="22"/>
        </w:rPr>
        <w:t xml:space="preserve">, standard frame. Default </w:t>
      </w:r>
      <w:r>
        <w:rPr>
          <w:rFonts w:ascii="Consolas" w:eastAsia="Consolas" w:hAnsi="Consolas" w:cs="Consolas"/>
          <w:sz w:val="22"/>
          <w:shd w:val="clear" w:color="auto" w:fill="EFF0F1"/>
        </w:rPr>
        <w:t>ID</w:t>
      </w:r>
      <w:r>
        <w:rPr>
          <w:rFonts w:ascii="Arial" w:eastAsia="等线" w:hAnsi="Arial" w:cs="Arial"/>
          <w:sz w:val="22"/>
        </w:rPr>
        <w:t xml:space="preserve"> is </w:t>
      </w:r>
      <w:r>
        <w:rPr>
          <w:rFonts w:ascii="Consolas" w:eastAsia="Consolas" w:hAnsi="Consolas" w:cs="Consolas"/>
          <w:sz w:val="22"/>
          <w:shd w:val="clear" w:color="auto" w:fill="EFF0F1"/>
        </w:rPr>
        <w:t>0x09</w:t>
      </w:r>
      <w:r>
        <w:rPr>
          <w:rFonts w:ascii="Arial" w:eastAsia="等线" w:hAnsi="Arial" w:cs="Arial"/>
          <w:sz w:val="22"/>
        </w:rPr>
        <w:t xml:space="preserve">. When the node ID is unknown, </w:t>
      </w:r>
      <w:r>
        <w:rPr>
          <w:rFonts w:ascii="Arial" w:eastAsia="等线" w:hAnsi="Arial" w:cs="Arial"/>
          <w:sz w:val="22"/>
        </w:rPr>
        <w:t>you can use paging address</w:t>
      </w:r>
      <w:r>
        <w:rPr>
          <w:rFonts w:ascii="Arial" w:eastAsia="等线" w:hAnsi="Arial" w:cs="Arial"/>
          <w:b/>
          <w:sz w:val="22"/>
        </w:rPr>
        <w:t xml:space="preserve"> </w:t>
      </w:r>
      <w:r>
        <w:rPr>
          <w:rFonts w:ascii="Consolas" w:eastAsia="Consolas" w:hAnsi="Consolas" w:cs="Consolas"/>
          <w:b/>
          <w:sz w:val="22"/>
          <w:shd w:val="clear" w:color="auto" w:fill="EFF0F1"/>
        </w:rPr>
        <w:t>0x7FF</w:t>
      </w:r>
      <w:r>
        <w:rPr>
          <w:rFonts w:ascii="Arial" w:eastAsia="等线" w:hAnsi="Arial" w:cs="Arial"/>
          <w:sz w:val="22"/>
        </w:rPr>
        <w:t xml:space="preserve"> to query the node ID. The node will still reply according to its own ID after receiving this ID data.</w:t>
      </w:r>
    </w:p>
    <w:p w:rsidR="008719A2" w:rsidRDefault="00DC1CB0">
      <w:pPr>
        <w:numPr>
          <w:ilvl w:val="0"/>
          <w:numId w:val="20"/>
        </w:numPr>
        <w:spacing w:before="120" w:after="120" w:line="288" w:lineRule="auto"/>
        <w:jc w:val="left"/>
      </w:pPr>
      <w:r>
        <w:rPr>
          <w:rFonts w:ascii="Arial" w:eastAsia="等线" w:hAnsi="Arial" w:cs="Arial"/>
          <w:sz w:val="22"/>
        </w:rPr>
        <w:t>CMD: Control command, which will occupy the first byte in the data field and its specific definition is detailed in Chapt</w:t>
      </w:r>
      <w:r>
        <w:rPr>
          <w:rFonts w:ascii="Arial" w:eastAsia="等线" w:hAnsi="Arial" w:cs="Arial"/>
          <w:sz w:val="22"/>
        </w:rPr>
        <w:t>er 4.3.</w:t>
      </w:r>
    </w:p>
    <w:p w:rsidR="008719A2" w:rsidRDefault="00DC1CB0">
      <w:pPr>
        <w:numPr>
          <w:ilvl w:val="0"/>
          <w:numId w:val="21"/>
        </w:numPr>
        <w:spacing w:before="120" w:after="120" w:line="288" w:lineRule="auto"/>
        <w:jc w:val="left"/>
      </w:pPr>
      <w:r>
        <w:rPr>
          <w:rFonts w:ascii="Arial" w:eastAsia="等线" w:hAnsi="Arial" w:cs="Arial"/>
          <w:sz w:val="22"/>
        </w:rPr>
        <w:t>Data segment: Data corresponding to the control command and its specific definition is detailed in Chapter 4.3 Upstream/Downstream Data Definitions; all data is arranged in little-endian format.</w:t>
      </w:r>
    </w:p>
    <w:p w:rsidR="008719A2" w:rsidRDefault="00DC1CB0">
      <w:pPr>
        <w:spacing w:before="120" w:after="120" w:line="288" w:lineRule="auto"/>
        <w:jc w:val="left"/>
      </w:pPr>
      <w:r>
        <w:rPr>
          <w:rFonts w:ascii="Arial" w:eastAsia="等线" w:hAnsi="Arial" w:cs="Arial"/>
          <w:sz w:val="22"/>
        </w:rPr>
        <w:t>Command examples (hex format):</w:t>
      </w:r>
    </w:p>
    <w:p w:rsidR="008719A2" w:rsidRDefault="00DC1CB0">
      <w:pPr>
        <w:spacing w:before="120" w:after="120" w:line="288" w:lineRule="auto"/>
        <w:jc w:val="left"/>
      </w:pPr>
      <w:r>
        <w:rPr>
          <w:rFonts w:ascii="Arial" w:eastAsia="等线" w:hAnsi="Arial" w:cs="Arial"/>
          <w:sz w:val="22"/>
        </w:rPr>
        <w:t xml:space="preserve">A. Enable command: </w:t>
      </w:r>
      <w:r>
        <w:rPr>
          <w:rFonts w:ascii="Consolas" w:eastAsia="Consolas" w:hAnsi="Consolas" w:cs="Consolas"/>
          <w:sz w:val="22"/>
          <w:shd w:val="clear" w:color="auto" w:fill="EFF0F1"/>
        </w:rPr>
        <w:t xml:space="preserve">0x09 0x02 0x01 </w:t>
      </w:r>
      <w:proofErr w:type="spellStart"/>
      <w:r>
        <w:rPr>
          <w:rFonts w:ascii="Consolas" w:eastAsia="Consolas" w:hAnsi="Consolas" w:cs="Consolas"/>
          <w:sz w:val="22"/>
          <w:shd w:val="clear" w:color="auto" w:fill="EFF0F1"/>
        </w:rPr>
        <w:t>0x01</w:t>
      </w:r>
      <w:proofErr w:type="spellEnd"/>
    </w:p>
    <w:p w:rsidR="008719A2" w:rsidRDefault="00DC1CB0">
      <w:pPr>
        <w:spacing w:before="120" w:after="120" w:line="288" w:lineRule="auto"/>
        <w:jc w:val="left"/>
      </w:pPr>
      <w:r>
        <w:rPr>
          <w:rFonts w:ascii="Arial" w:eastAsia="等线" w:hAnsi="Arial" w:cs="Arial"/>
          <w:sz w:val="22"/>
        </w:rPr>
        <w:t xml:space="preserve">B. Disable command: </w:t>
      </w:r>
      <w:r>
        <w:rPr>
          <w:rFonts w:ascii="Consolas" w:eastAsia="Consolas" w:hAnsi="Consolas" w:cs="Consolas"/>
          <w:sz w:val="22"/>
          <w:shd w:val="clear" w:color="auto" w:fill="EFF0F1"/>
        </w:rPr>
        <w:t>0x09 0x02 0x01 0x00</w:t>
      </w:r>
    </w:p>
    <w:p w:rsidR="008719A2" w:rsidRDefault="00DC1CB0">
      <w:pPr>
        <w:spacing w:before="120" w:after="120" w:line="288" w:lineRule="auto"/>
        <w:jc w:val="left"/>
      </w:pPr>
      <w:r>
        <w:rPr>
          <w:rFonts w:ascii="Arial" w:eastAsia="等线" w:hAnsi="Arial" w:cs="Arial"/>
          <w:sz w:val="22"/>
        </w:rPr>
        <w:t xml:space="preserve">C. Set Motor 1 to position 2000: </w:t>
      </w:r>
      <w:r>
        <w:rPr>
          <w:rFonts w:ascii="Consolas" w:eastAsia="Consolas" w:hAnsi="Consolas" w:cs="Consolas"/>
          <w:sz w:val="22"/>
          <w:shd w:val="clear" w:color="auto" w:fill="EFF0F1"/>
        </w:rPr>
        <w:t>0x09 0x04 0x06 0x01 0x00 0x7D</w:t>
      </w:r>
    </w:p>
    <w:p w:rsidR="008719A2" w:rsidRDefault="00DC1CB0">
      <w:pPr>
        <w:spacing w:before="120" w:after="120" w:line="288" w:lineRule="auto"/>
        <w:jc w:val="left"/>
      </w:pPr>
      <w:r>
        <w:rPr>
          <w:rFonts w:ascii="Arial" w:eastAsia="等线" w:hAnsi="Arial" w:cs="Arial"/>
          <w:sz w:val="22"/>
        </w:rPr>
        <w:t>D. Set all motors to position 2000:</w:t>
      </w:r>
    </w:p>
    <w:p w:rsidR="008719A2" w:rsidRDefault="00DC1CB0">
      <w:pPr>
        <w:spacing w:before="120" w:after="120" w:line="288" w:lineRule="auto"/>
        <w:jc w:val="left"/>
      </w:pPr>
      <w:r>
        <w:rPr>
          <w:rFonts w:ascii="Consolas" w:eastAsia="Consolas" w:hAnsi="Consolas" w:cs="Consolas"/>
          <w:sz w:val="22"/>
          <w:shd w:val="clear" w:color="auto" w:fill="EFF0F1"/>
        </w:rPr>
        <w:t>0x09 0x18 0x08 00 7D 00 7D 00 7D 00 7D 00 7D 00 7D 00 7D 00 7D 00 7D 00 7D 00 7D</w:t>
      </w:r>
    </w:p>
    <w:p w:rsidR="008719A2" w:rsidRDefault="00DC1CB0">
      <w:pPr>
        <w:spacing w:before="320" w:after="120" w:line="288" w:lineRule="auto"/>
        <w:jc w:val="left"/>
        <w:outlineLvl w:val="1"/>
      </w:pPr>
      <w:bookmarkStart w:id="19" w:name="heading_18"/>
      <w:proofErr w:type="gramStart"/>
      <w:r>
        <w:rPr>
          <w:rFonts w:ascii="Arial" w:eastAsia="等线" w:hAnsi="Arial" w:cs="Arial"/>
          <w:color w:val="3370FF"/>
          <w:sz w:val="32"/>
        </w:rPr>
        <w:lastRenderedPageBreak/>
        <w:t xml:space="preserve">4.2 </w:t>
      </w:r>
      <w:r>
        <w:rPr>
          <w:rFonts w:ascii="Arial" w:eastAsia="等线" w:hAnsi="Arial" w:cs="Arial"/>
          <w:b/>
          <w:sz w:val="32"/>
        </w:rPr>
        <w:t xml:space="preserve"> USB</w:t>
      </w:r>
      <w:proofErr w:type="gramEnd"/>
      <w:r>
        <w:rPr>
          <w:rFonts w:ascii="Arial" w:eastAsia="等线" w:hAnsi="Arial" w:cs="Arial"/>
          <w:b/>
          <w:sz w:val="32"/>
        </w:rPr>
        <w:t>/Serial Communication</w:t>
      </w:r>
      <w:bookmarkEnd w:id="19"/>
    </w:p>
    <w:p w:rsidR="008719A2" w:rsidRDefault="00DC1CB0">
      <w:pPr>
        <w:spacing w:before="120" w:after="120" w:line="288" w:lineRule="auto"/>
        <w:jc w:val="left"/>
      </w:pPr>
      <w:r>
        <w:rPr>
          <w:rFonts w:ascii="Arial" w:eastAsia="等线" w:hAnsi="Arial" w:cs="Arial"/>
          <w:sz w:val="22"/>
        </w:rPr>
        <w:t>Serial communication parameter settings:</w:t>
      </w:r>
    </w:p>
    <w:p w:rsidR="008719A2" w:rsidRDefault="00DC1CB0">
      <w:pPr>
        <w:numPr>
          <w:ilvl w:val="0"/>
          <w:numId w:val="22"/>
        </w:numPr>
        <w:spacing w:before="120" w:after="120" w:line="288" w:lineRule="auto"/>
        <w:jc w:val="left"/>
      </w:pPr>
      <w:r>
        <w:rPr>
          <w:rFonts w:ascii="Arial" w:eastAsia="等线" w:hAnsi="Arial" w:cs="Arial"/>
          <w:sz w:val="22"/>
        </w:rPr>
        <w:t>Baud rate: 460800</w:t>
      </w:r>
    </w:p>
    <w:p w:rsidR="008719A2" w:rsidRDefault="00DC1CB0">
      <w:pPr>
        <w:numPr>
          <w:ilvl w:val="0"/>
          <w:numId w:val="23"/>
        </w:numPr>
        <w:spacing w:before="120" w:after="120" w:line="288" w:lineRule="auto"/>
        <w:jc w:val="left"/>
      </w:pPr>
      <w:r>
        <w:rPr>
          <w:rFonts w:ascii="Arial" w:eastAsia="等线" w:hAnsi="Arial" w:cs="Arial"/>
          <w:sz w:val="22"/>
        </w:rPr>
        <w:t>Total bytes: 8</w:t>
      </w:r>
    </w:p>
    <w:p w:rsidR="008719A2" w:rsidRDefault="00DC1CB0">
      <w:pPr>
        <w:numPr>
          <w:ilvl w:val="0"/>
          <w:numId w:val="24"/>
        </w:numPr>
        <w:spacing w:before="120" w:after="120" w:line="288" w:lineRule="auto"/>
        <w:jc w:val="left"/>
      </w:pPr>
      <w:r>
        <w:rPr>
          <w:rFonts w:ascii="Arial" w:eastAsia="等线" w:hAnsi="Arial" w:cs="Arial"/>
          <w:sz w:val="22"/>
        </w:rPr>
        <w:t>Check bit: None</w:t>
      </w:r>
    </w:p>
    <w:p w:rsidR="008719A2" w:rsidRDefault="00DC1CB0">
      <w:pPr>
        <w:numPr>
          <w:ilvl w:val="0"/>
          <w:numId w:val="25"/>
        </w:numPr>
        <w:spacing w:before="120" w:after="120" w:line="288" w:lineRule="auto"/>
        <w:jc w:val="left"/>
      </w:pPr>
      <w:r>
        <w:rPr>
          <w:rFonts w:ascii="Arial" w:eastAsia="等线" w:hAnsi="Arial" w:cs="Arial"/>
          <w:sz w:val="22"/>
        </w:rPr>
        <w:t>Stop bit: 1</w:t>
      </w:r>
    </w:p>
    <w:p w:rsidR="008719A2" w:rsidRDefault="00DC1CB0">
      <w:pPr>
        <w:spacing w:before="120" w:after="120" w:line="288" w:lineRule="auto"/>
        <w:jc w:val="left"/>
      </w:pPr>
      <w:r>
        <w:rPr>
          <w:rFonts w:ascii="Arial" w:eastAsia="等线" w:hAnsi="Arial" w:cs="Arial"/>
          <w:sz w:val="22"/>
        </w:rPr>
        <w:t>When using USB connection, the driver board will virtualize a serial port; the baud rate can be freely set while other parameter</w:t>
      </w:r>
      <w:r>
        <w:rPr>
          <w:rFonts w:ascii="Arial" w:eastAsia="等线" w:hAnsi="Arial" w:cs="Arial"/>
          <w:sz w:val="22"/>
        </w:rPr>
        <w:t>s are kept identical.</w:t>
      </w:r>
    </w:p>
    <w:tbl>
      <w:tblPr>
        <w:tblW w:w="0" w:type="auto"/>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Layout w:type="fixed"/>
        <w:tblCellMar>
          <w:left w:w="10" w:type="dxa"/>
          <w:right w:w="10" w:type="dxa"/>
        </w:tblCellMar>
        <w:tblLook w:val="0000" w:firstRow="0" w:lastRow="0" w:firstColumn="0" w:lastColumn="0" w:noHBand="0" w:noVBand="0"/>
      </w:tblPr>
      <w:tblGrid>
        <w:gridCol w:w="1125"/>
        <w:gridCol w:w="1470"/>
        <w:gridCol w:w="690"/>
        <w:gridCol w:w="1650"/>
        <w:gridCol w:w="2490"/>
        <w:gridCol w:w="855"/>
      </w:tblGrid>
      <w:tr w:rsidR="008719A2">
        <w:tblPrEx>
          <w:tblCellMar>
            <w:top w:w="0" w:type="dxa"/>
            <w:bottom w:w="0" w:type="dxa"/>
          </w:tblCellMar>
        </w:tblPrEx>
        <w:tc>
          <w:tcPr>
            <w:tcW w:w="112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Field</w:t>
            </w:r>
          </w:p>
        </w:tc>
        <w:tc>
          <w:tcPr>
            <w:tcW w:w="147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Frame header</w:t>
            </w:r>
          </w:p>
        </w:tc>
        <w:tc>
          <w:tcPr>
            <w:tcW w:w="69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ID</w:t>
            </w:r>
          </w:p>
        </w:tc>
        <w:tc>
          <w:tcPr>
            <w:tcW w:w="165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Data length</w:t>
            </w:r>
          </w:p>
        </w:tc>
        <w:tc>
          <w:tcPr>
            <w:tcW w:w="249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Data segment</w:t>
            </w:r>
            <w:proofErr w:type="gramStart"/>
            <w:r>
              <w:rPr>
                <w:rFonts w:ascii="Arial" w:eastAsia="等线" w:hAnsi="Arial" w:cs="Arial"/>
                <w:b/>
                <w:sz w:val="22"/>
              </w:rPr>
              <w:t xml:space="preserve">   (</w:t>
            </w:r>
            <w:proofErr w:type="gramEnd"/>
            <w:r>
              <w:rPr>
                <w:rFonts w:ascii="Arial" w:eastAsia="等线" w:hAnsi="Arial" w:cs="Arial"/>
                <w:b/>
                <w:sz w:val="22"/>
              </w:rPr>
              <w:t>CMD+DATA)</w:t>
            </w:r>
          </w:p>
        </w:tc>
        <w:tc>
          <w:tcPr>
            <w:tcW w:w="855" w:type="dxa"/>
            <w:tcMar>
              <w:top w:w="60" w:type="dxa"/>
              <w:left w:w="120" w:type="dxa"/>
              <w:bottom w:w="30" w:type="dxa"/>
              <w:right w:w="120" w:type="dxa"/>
            </w:tcMar>
          </w:tcPr>
          <w:p w:rsidR="008719A2" w:rsidRDefault="00DC1CB0">
            <w:pPr>
              <w:spacing w:before="120" w:after="120" w:line="288" w:lineRule="auto"/>
              <w:jc w:val="center"/>
            </w:pPr>
            <w:proofErr w:type="spellStart"/>
            <w:r>
              <w:rPr>
                <w:rFonts w:ascii="Arial" w:eastAsia="等线" w:hAnsi="Arial" w:cs="Arial"/>
                <w:b/>
                <w:sz w:val="22"/>
              </w:rPr>
              <w:t>crc</w:t>
            </w:r>
            <w:proofErr w:type="spellEnd"/>
          </w:p>
        </w:tc>
      </w:tr>
      <w:tr w:rsidR="008719A2">
        <w:tblPrEx>
          <w:tblCellMar>
            <w:top w:w="0" w:type="dxa"/>
            <w:bottom w:w="0" w:type="dxa"/>
          </w:tblCellMar>
        </w:tblPrEx>
        <w:tc>
          <w:tcPr>
            <w:tcW w:w="112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Byte occupancy</w:t>
            </w:r>
          </w:p>
        </w:tc>
        <w:tc>
          <w:tcPr>
            <w:tcW w:w="147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2</w:t>
            </w:r>
          </w:p>
        </w:tc>
        <w:tc>
          <w:tcPr>
            <w:tcW w:w="69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2</w:t>
            </w:r>
          </w:p>
        </w:tc>
        <w:tc>
          <w:tcPr>
            <w:tcW w:w="165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1</w:t>
            </w:r>
          </w:p>
          <w:p w:rsidR="008719A2" w:rsidRDefault="008719A2">
            <w:pPr>
              <w:spacing w:before="120" w:after="120" w:line="288" w:lineRule="auto"/>
              <w:jc w:val="left"/>
            </w:pPr>
          </w:p>
        </w:tc>
        <w:tc>
          <w:tcPr>
            <w:tcW w:w="249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N</w:t>
            </w:r>
          </w:p>
        </w:tc>
        <w:tc>
          <w:tcPr>
            <w:tcW w:w="85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2</w:t>
            </w:r>
          </w:p>
        </w:tc>
      </w:tr>
    </w:tbl>
    <w:p w:rsidR="008719A2" w:rsidRDefault="00DC1CB0">
      <w:pPr>
        <w:numPr>
          <w:ilvl w:val="0"/>
          <w:numId w:val="26"/>
        </w:numPr>
        <w:spacing w:before="120" w:after="120" w:line="288" w:lineRule="auto"/>
        <w:jc w:val="left"/>
      </w:pPr>
      <w:r>
        <w:rPr>
          <w:rFonts w:ascii="Arial" w:eastAsia="等线" w:hAnsi="Arial" w:cs="Arial"/>
          <w:sz w:val="22"/>
        </w:rPr>
        <w:t xml:space="preserve">Frame header: </w:t>
      </w:r>
      <w:r>
        <w:rPr>
          <w:rFonts w:ascii="Consolas" w:eastAsia="Consolas" w:hAnsi="Consolas" w:cs="Consolas"/>
          <w:sz w:val="22"/>
          <w:shd w:val="clear" w:color="auto" w:fill="EFF0F1"/>
        </w:rPr>
        <w:t>0xAAEE</w:t>
      </w:r>
      <w:r>
        <w:rPr>
          <w:rFonts w:ascii="Arial" w:eastAsia="等线" w:hAnsi="Arial" w:cs="Arial"/>
          <w:sz w:val="22"/>
        </w:rPr>
        <w:t>,</w:t>
      </w:r>
      <w:r w:rsidR="00866651">
        <w:rPr>
          <w:rFonts w:ascii="Arial" w:eastAsia="等线" w:hAnsi="Arial" w:cs="Arial"/>
          <w:sz w:val="22"/>
        </w:rPr>
        <w:t xml:space="preserve"> </w:t>
      </w:r>
      <w:r>
        <w:rPr>
          <w:rFonts w:ascii="Arial" w:eastAsia="等线" w:hAnsi="Arial" w:cs="Arial"/>
          <w:sz w:val="22"/>
        </w:rPr>
        <w:t>little-endian format</w:t>
      </w:r>
    </w:p>
    <w:p w:rsidR="008719A2" w:rsidRDefault="00DC1CB0">
      <w:pPr>
        <w:numPr>
          <w:ilvl w:val="0"/>
          <w:numId w:val="27"/>
        </w:numPr>
        <w:spacing w:before="120" w:after="120" w:line="288" w:lineRule="auto"/>
        <w:jc w:val="left"/>
      </w:pPr>
      <w:r>
        <w:rPr>
          <w:rFonts w:ascii="Arial" w:eastAsia="等线" w:hAnsi="Arial" w:cs="Arial"/>
          <w:sz w:val="22"/>
        </w:rPr>
        <w:t xml:space="preserve">ID: Device Node ID, </w:t>
      </w:r>
      <w:r>
        <w:rPr>
          <w:rFonts w:ascii="Consolas" w:eastAsia="Consolas" w:hAnsi="Consolas" w:cs="Consolas"/>
          <w:sz w:val="22"/>
          <w:shd w:val="clear" w:color="auto" w:fill="EFF0F1"/>
        </w:rPr>
        <w:t>0~0x7FF</w:t>
      </w:r>
      <w:r>
        <w:rPr>
          <w:rFonts w:ascii="Arial" w:eastAsia="等线" w:hAnsi="Arial" w:cs="Arial"/>
          <w:sz w:val="22"/>
        </w:rPr>
        <w:t xml:space="preserve">. Default ID is </w:t>
      </w:r>
      <w:r>
        <w:rPr>
          <w:rFonts w:ascii="Consolas" w:eastAsia="Consolas" w:hAnsi="Consolas" w:cs="Consolas"/>
          <w:sz w:val="22"/>
          <w:shd w:val="clear" w:color="auto" w:fill="EFF0F1"/>
        </w:rPr>
        <w:t>0x01</w:t>
      </w:r>
      <w:r>
        <w:rPr>
          <w:rFonts w:ascii="Arial" w:eastAsia="等线" w:hAnsi="Arial" w:cs="Arial"/>
          <w:sz w:val="22"/>
        </w:rPr>
        <w:t xml:space="preserve">. When the node ID is unknown, you can use paging </w:t>
      </w:r>
      <w:r>
        <w:rPr>
          <w:rFonts w:ascii="Arial" w:eastAsia="等线" w:hAnsi="Arial" w:cs="Arial"/>
          <w:sz w:val="22"/>
        </w:rPr>
        <w:t>address</w:t>
      </w:r>
      <w:r>
        <w:rPr>
          <w:rFonts w:ascii="Arial" w:eastAsia="等线" w:hAnsi="Arial" w:cs="Arial"/>
          <w:b/>
          <w:sz w:val="22"/>
        </w:rPr>
        <w:t xml:space="preserve"> </w:t>
      </w:r>
      <w:r>
        <w:rPr>
          <w:rFonts w:ascii="Consolas" w:eastAsia="Consolas" w:hAnsi="Consolas" w:cs="Consolas"/>
          <w:b/>
          <w:sz w:val="22"/>
          <w:shd w:val="clear" w:color="auto" w:fill="EFF0F1"/>
        </w:rPr>
        <w:t>0x7FF</w:t>
      </w:r>
      <w:r>
        <w:rPr>
          <w:rFonts w:ascii="Arial" w:eastAsia="等线" w:hAnsi="Arial" w:cs="Arial"/>
          <w:sz w:val="22"/>
        </w:rPr>
        <w:t xml:space="preserve"> to query the node ID. The node will still reply according to its own ID after receiving this ID data, little-endian format</w:t>
      </w:r>
    </w:p>
    <w:p w:rsidR="008719A2" w:rsidRDefault="00DC1CB0">
      <w:pPr>
        <w:numPr>
          <w:ilvl w:val="0"/>
          <w:numId w:val="28"/>
        </w:numPr>
        <w:spacing w:before="120" w:after="120" w:line="288" w:lineRule="auto"/>
        <w:jc w:val="left"/>
      </w:pPr>
      <w:r>
        <w:rPr>
          <w:rFonts w:ascii="Arial" w:eastAsia="等线" w:hAnsi="Arial" w:cs="Arial"/>
          <w:sz w:val="22"/>
        </w:rPr>
        <w:t>Data length: Byte length of the data segment</w:t>
      </w:r>
    </w:p>
    <w:p w:rsidR="008719A2" w:rsidRDefault="00DC1CB0">
      <w:pPr>
        <w:numPr>
          <w:ilvl w:val="0"/>
          <w:numId w:val="29"/>
        </w:numPr>
        <w:spacing w:before="120" w:after="120" w:line="288" w:lineRule="auto"/>
        <w:jc w:val="left"/>
      </w:pPr>
      <w:r>
        <w:rPr>
          <w:rFonts w:ascii="Arial" w:eastAsia="等线" w:hAnsi="Arial" w:cs="Arial"/>
          <w:sz w:val="22"/>
        </w:rPr>
        <w:t xml:space="preserve">Data segment: the length is </w:t>
      </w:r>
      <w:r>
        <w:rPr>
          <w:rFonts w:ascii="Consolas" w:eastAsia="Consolas" w:hAnsi="Consolas" w:cs="Consolas"/>
          <w:sz w:val="22"/>
          <w:shd w:val="clear" w:color="auto" w:fill="EFF0F1"/>
        </w:rPr>
        <w:t>1-64</w:t>
      </w:r>
      <w:r>
        <w:rPr>
          <w:rFonts w:ascii="Arial" w:eastAsia="等线" w:hAnsi="Arial" w:cs="Arial"/>
          <w:sz w:val="22"/>
        </w:rPr>
        <w:t>, the first byte is the control command, f</w:t>
      </w:r>
      <w:r>
        <w:rPr>
          <w:rFonts w:ascii="Arial" w:eastAsia="等线" w:hAnsi="Arial" w:cs="Arial"/>
          <w:sz w:val="22"/>
        </w:rPr>
        <w:t>ollowed by corresponding data, identical with the data field in CAN-FD, all data is arranged in little-endian format.</w:t>
      </w:r>
    </w:p>
    <w:p w:rsidR="008719A2" w:rsidRDefault="00DC1CB0">
      <w:pPr>
        <w:numPr>
          <w:ilvl w:val="0"/>
          <w:numId w:val="30"/>
        </w:numPr>
        <w:spacing w:before="120" w:after="120" w:line="288" w:lineRule="auto"/>
        <w:jc w:val="left"/>
      </w:pPr>
      <w:proofErr w:type="spellStart"/>
      <w:r>
        <w:rPr>
          <w:rFonts w:ascii="Arial" w:eastAsia="等线" w:hAnsi="Arial" w:cs="Arial"/>
          <w:sz w:val="22"/>
        </w:rPr>
        <w:t>crc</w:t>
      </w:r>
      <w:proofErr w:type="spellEnd"/>
      <w:r>
        <w:rPr>
          <w:rFonts w:ascii="Arial" w:eastAsia="等线" w:hAnsi="Arial" w:cs="Arial"/>
          <w:sz w:val="22"/>
        </w:rPr>
        <w:t xml:space="preserve">: Data verification. The verification range ranges from the frame header to the data segment. For its calculation method, please refer </w:t>
      </w:r>
      <w:r>
        <w:rPr>
          <w:rFonts w:ascii="Arial" w:eastAsia="等线" w:hAnsi="Arial" w:cs="Arial"/>
          <w:sz w:val="22"/>
        </w:rPr>
        <w:t>to the c</w:t>
      </w:r>
      <w:r>
        <w:rPr>
          <w:rFonts w:ascii="Arial" w:eastAsia="等线" w:hAnsi="Arial" w:cs="Arial"/>
          <w:i/>
          <w:sz w:val="22"/>
        </w:rPr>
        <w:t>rcl6</w:t>
      </w:r>
      <w:r>
        <w:rPr>
          <w:rFonts w:ascii="Arial" w:eastAsia="等线" w:hAnsi="Arial" w:cs="Arial"/>
          <w:sz w:val="22"/>
        </w:rPr>
        <w:t xml:space="preserve"> function in the following file. The value </w:t>
      </w:r>
      <w:r>
        <w:rPr>
          <w:rFonts w:ascii="Consolas" w:eastAsia="Consolas" w:hAnsi="Consolas" w:cs="Consolas"/>
          <w:sz w:val="22"/>
          <w:shd w:val="clear" w:color="auto" w:fill="EFF0F1"/>
        </w:rPr>
        <w:t>0x5555</w:t>
      </w:r>
      <w:r>
        <w:rPr>
          <w:rFonts w:ascii="Arial" w:eastAsia="等线" w:hAnsi="Arial" w:cs="Arial"/>
          <w:sz w:val="22"/>
        </w:rPr>
        <w:t xml:space="preserve"> is reserved as a debug-specific </w:t>
      </w:r>
      <w:proofErr w:type="spellStart"/>
      <w:r>
        <w:rPr>
          <w:rFonts w:ascii="Arial" w:eastAsia="等线" w:hAnsi="Arial" w:cs="Arial"/>
          <w:sz w:val="22"/>
        </w:rPr>
        <w:t>crc</w:t>
      </w:r>
      <w:proofErr w:type="spellEnd"/>
      <w:r>
        <w:rPr>
          <w:rFonts w:ascii="Arial" w:eastAsia="等线" w:hAnsi="Arial" w:cs="Arial"/>
          <w:sz w:val="22"/>
        </w:rPr>
        <w:t>, which can pass the verification directly.</w:t>
      </w:r>
      <w:r w:rsidR="00866651">
        <w:rPr>
          <w:rFonts w:ascii="Arial" w:eastAsia="等线" w:hAnsi="Arial" w:cs="Arial"/>
          <w:sz w:val="22"/>
        </w:rPr>
        <w:t xml:space="preserve"> </w:t>
      </w:r>
      <w:proofErr w:type="gramStart"/>
      <w:r>
        <w:rPr>
          <w:rFonts w:ascii="Arial" w:eastAsia="等线" w:hAnsi="Arial" w:cs="Arial"/>
          <w:sz w:val="22"/>
        </w:rPr>
        <w:t>Little</w:t>
      </w:r>
      <w:proofErr w:type="gramEnd"/>
      <w:r>
        <w:rPr>
          <w:rFonts w:ascii="Arial" w:eastAsia="等线" w:hAnsi="Arial" w:cs="Arial"/>
          <w:sz w:val="22"/>
        </w:rPr>
        <w:t>-endian format.</w:t>
      </w:r>
    </w:p>
    <w:p w:rsidR="008719A2" w:rsidRDefault="00DC1CB0">
      <w:pPr>
        <w:numPr>
          <w:ilvl w:val="0"/>
          <w:numId w:val="31"/>
        </w:numPr>
        <w:spacing w:before="120" w:after="120" w:line="288" w:lineRule="auto"/>
        <w:jc w:val="left"/>
      </w:pPr>
      <w:proofErr w:type="spellStart"/>
      <w:r>
        <w:rPr>
          <w:rFonts w:ascii="Arial" w:eastAsia="等线" w:hAnsi="Arial" w:cs="Arial"/>
          <w:sz w:val="22"/>
        </w:rPr>
        <w:t>crc</w:t>
      </w:r>
      <w:proofErr w:type="spellEnd"/>
      <w:r>
        <w:rPr>
          <w:rFonts w:ascii="Arial" w:eastAsia="等线" w:hAnsi="Arial" w:cs="Arial"/>
          <w:sz w:val="22"/>
        </w:rPr>
        <w:t xml:space="preserve"> calculation details:</w:t>
      </w:r>
    </w:p>
    <w:p w:rsidR="008719A2" w:rsidRDefault="00DC1CB0">
      <w:pPr>
        <w:numPr>
          <w:ilvl w:val="0"/>
          <w:numId w:val="32"/>
        </w:numPr>
        <w:spacing w:before="120" w:after="120" w:line="288" w:lineRule="auto"/>
        <w:ind w:left="453"/>
        <w:jc w:val="left"/>
      </w:pPr>
      <w:r>
        <w:rPr>
          <w:rFonts w:ascii="Arial" w:eastAsia="等线" w:hAnsi="Arial" w:cs="Arial"/>
          <w:sz w:val="22"/>
        </w:rPr>
        <w:t xml:space="preserve">Initial value: </w:t>
      </w:r>
      <w:r>
        <w:rPr>
          <w:rFonts w:ascii="Consolas" w:eastAsia="Consolas" w:hAnsi="Consolas" w:cs="Consolas"/>
          <w:sz w:val="22"/>
          <w:shd w:val="clear" w:color="auto" w:fill="EFF0F1"/>
        </w:rPr>
        <w:t>0x0000</w:t>
      </w:r>
    </w:p>
    <w:p w:rsidR="008719A2" w:rsidRDefault="00DC1CB0">
      <w:pPr>
        <w:numPr>
          <w:ilvl w:val="0"/>
          <w:numId w:val="33"/>
        </w:numPr>
        <w:spacing w:before="120" w:after="120" w:line="288" w:lineRule="auto"/>
        <w:ind w:left="453"/>
        <w:jc w:val="left"/>
      </w:pPr>
      <w:r>
        <w:rPr>
          <w:rFonts w:ascii="Arial" w:eastAsia="等线" w:hAnsi="Arial" w:cs="Arial"/>
          <w:sz w:val="22"/>
        </w:rPr>
        <w:t xml:space="preserve">Polynomial: </w:t>
      </w:r>
      <w:r>
        <w:rPr>
          <w:rFonts w:ascii="Consolas" w:eastAsia="Consolas" w:hAnsi="Consolas" w:cs="Consolas"/>
          <w:sz w:val="22"/>
          <w:shd w:val="clear" w:color="auto" w:fill="EFF0F1"/>
        </w:rPr>
        <w:t>0x1021</w:t>
      </w:r>
    </w:p>
    <w:p w:rsidR="008719A2" w:rsidRDefault="00DC1CB0">
      <w:pPr>
        <w:numPr>
          <w:ilvl w:val="0"/>
          <w:numId w:val="34"/>
        </w:numPr>
        <w:spacing w:before="120" w:after="120" w:line="288" w:lineRule="auto"/>
        <w:ind w:left="453"/>
        <w:jc w:val="left"/>
      </w:pPr>
      <w:r>
        <w:rPr>
          <w:rFonts w:ascii="Arial" w:eastAsia="等线" w:hAnsi="Arial" w:cs="Arial"/>
          <w:sz w:val="22"/>
        </w:rPr>
        <w:t xml:space="preserve">XOR output: </w:t>
      </w:r>
      <w:r>
        <w:rPr>
          <w:rFonts w:ascii="Consolas" w:eastAsia="Consolas" w:hAnsi="Consolas" w:cs="Consolas"/>
          <w:sz w:val="22"/>
          <w:shd w:val="clear" w:color="auto" w:fill="EFF0F1"/>
        </w:rPr>
        <w:t>0x0000</w:t>
      </w:r>
    </w:p>
    <w:p w:rsidR="008719A2" w:rsidRDefault="00DC1CB0">
      <w:pPr>
        <w:numPr>
          <w:ilvl w:val="0"/>
          <w:numId w:val="35"/>
        </w:numPr>
        <w:spacing w:before="120" w:after="120" w:line="288" w:lineRule="auto"/>
        <w:ind w:left="453"/>
        <w:jc w:val="left"/>
      </w:pPr>
      <w:r>
        <w:rPr>
          <w:rFonts w:ascii="Arial" w:eastAsia="等线" w:hAnsi="Arial" w:cs="Arial"/>
          <w:sz w:val="22"/>
        </w:rPr>
        <w:t>Data refl</w:t>
      </w:r>
      <w:r>
        <w:rPr>
          <w:rFonts w:ascii="Arial" w:eastAsia="等线" w:hAnsi="Arial" w:cs="Arial"/>
          <w:sz w:val="22"/>
        </w:rPr>
        <w:t>ection: none, uses MSB‑first bit order</w:t>
      </w:r>
    </w:p>
    <w:p w:rsidR="008719A2" w:rsidRDefault="00DC1CB0">
      <w:pPr>
        <w:numPr>
          <w:ilvl w:val="0"/>
          <w:numId w:val="36"/>
        </w:numPr>
        <w:spacing w:before="120" w:after="120" w:line="288" w:lineRule="auto"/>
        <w:jc w:val="left"/>
      </w:pPr>
      <w:r>
        <w:rPr>
          <w:rFonts w:ascii="Arial" w:eastAsia="等线" w:hAnsi="Arial" w:cs="Arial"/>
          <w:sz w:val="22"/>
        </w:rPr>
        <w:t>Command examples (hex format):</w:t>
      </w:r>
    </w:p>
    <w:p w:rsidR="008719A2" w:rsidRDefault="00DC1CB0">
      <w:pPr>
        <w:numPr>
          <w:ilvl w:val="0"/>
          <w:numId w:val="37"/>
        </w:numPr>
        <w:spacing w:before="120" w:after="120" w:line="288" w:lineRule="auto"/>
        <w:ind w:left="453"/>
        <w:jc w:val="left"/>
      </w:pPr>
      <w:r>
        <w:rPr>
          <w:rFonts w:ascii="Arial" w:eastAsia="等线" w:hAnsi="Arial" w:cs="Arial"/>
          <w:sz w:val="22"/>
        </w:rPr>
        <w:t xml:space="preserve">Enable command: </w:t>
      </w:r>
      <w:r>
        <w:rPr>
          <w:rFonts w:ascii="Consolas" w:eastAsia="Consolas" w:hAnsi="Consolas" w:cs="Consolas"/>
          <w:sz w:val="22"/>
          <w:shd w:val="clear" w:color="auto" w:fill="EFF0F1"/>
        </w:rPr>
        <w:t xml:space="preserve">0xEE 0xAA 0x01 0x00 0x02 0x01 </w:t>
      </w:r>
      <w:proofErr w:type="spellStart"/>
      <w:r>
        <w:rPr>
          <w:rFonts w:ascii="Consolas" w:eastAsia="Consolas" w:hAnsi="Consolas" w:cs="Consolas"/>
          <w:sz w:val="22"/>
          <w:shd w:val="clear" w:color="auto" w:fill="EFF0F1"/>
        </w:rPr>
        <w:t>0x01</w:t>
      </w:r>
      <w:proofErr w:type="spellEnd"/>
      <w:r>
        <w:rPr>
          <w:rFonts w:ascii="Consolas" w:eastAsia="Consolas" w:hAnsi="Consolas" w:cs="Consolas"/>
          <w:sz w:val="22"/>
          <w:shd w:val="clear" w:color="auto" w:fill="EFF0F1"/>
        </w:rPr>
        <w:t xml:space="preserve"> 0x60 0xAA</w:t>
      </w:r>
    </w:p>
    <w:p w:rsidR="008719A2" w:rsidRDefault="00DC1CB0">
      <w:pPr>
        <w:numPr>
          <w:ilvl w:val="0"/>
          <w:numId w:val="38"/>
        </w:numPr>
        <w:spacing w:before="120" w:after="120" w:line="288" w:lineRule="auto"/>
        <w:ind w:left="453"/>
        <w:jc w:val="left"/>
      </w:pPr>
      <w:r>
        <w:rPr>
          <w:rFonts w:ascii="Arial" w:eastAsia="等线" w:hAnsi="Arial" w:cs="Arial"/>
          <w:sz w:val="22"/>
        </w:rPr>
        <w:t xml:space="preserve">Disable command: </w:t>
      </w:r>
      <w:r>
        <w:rPr>
          <w:rFonts w:ascii="Consolas" w:eastAsia="Consolas" w:hAnsi="Consolas" w:cs="Consolas"/>
          <w:sz w:val="22"/>
          <w:shd w:val="clear" w:color="auto" w:fill="EFF0F1"/>
        </w:rPr>
        <w:t>0xEE 0xAA 0x01 0x00 0x02 0x01 0x00 0x41 0xBA</w:t>
      </w:r>
    </w:p>
    <w:p w:rsidR="008719A2" w:rsidRDefault="00DC1CB0">
      <w:pPr>
        <w:numPr>
          <w:ilvl w:val="0"/>
          <w:numId w:val="39"/>
        </w:numPr>
        <w:spacing w:before="120" w:after="120" w:line="288" w:lineRule="auto"/>
        <w:ind w:left="453"/>
        <w:jc w:val="left"/>
      </w:pPr>
      <w:r>
        <w:rPr>
          <w:rFonts w:ascii="Arial" w:eastAsia="等线" w:hAnsi="Arial" w:cs="Arial"/>
          <w:sz w:val="22"/>
        </w:rPr>
        <w:t xml:space="preserve">Set Motor 1 to position 2000: </w:t>
      </w:r>
      <w:r>
        <w:rPr>
          <w:rFonts w:ascii="Consolas" w:eastAsia="Consolas" w:hAnsi="Consolas" w:cs="Consolas"/>
          <w:sz w:val="22"/>
          <w:shd w:val="clear" w:color="auto" w:fill="EFF0F1"/>
        </w:rPr>
        <w:t xml:space="preserve">0xEE 0xAA 0x01 0x00 0x04 0x06 </w:t>
      </w:r>
      <w:r>
        <w:rPr>
          <w:rFonts w:ascii="Consolas" w:eastAsia="Consolas" w:hAnsi="Consolas" w:cs="Consolas"/>
          <w:sz w:val="22"/>
          <w:shd w:val="clear" w:color="auto" w:fill="EFF0F1"/>
        </w:rPr>
        <w:t xml:space="preserve">0x01 </w:t>
      </w:r>
      <w:r>
        <w:rPr>
          <w:rFonts w:ascii="Consolas" w:eastAsia="Consolas" w:hAnsi="Consolas" w:cs="Consolas"/>
          <w:sz w:val="22"/>
          <w:shd w:val="clear" w:color="auto" w:fill="EFF0F1"/>
        </w:rPr>
        <w:lastRenderedPageBreak/>
        <w:t>0x00 0xD7 0x21 0xB9</w:t>
      </w:r>
    </w:p>
    <w:p w:rsidR="008719A2" w:rsidRDefault="00DC1CB0">
      <w:pPr>
        <w:numPr>
          <w:ilvl w:val="0"/>
          <w:numId w:val="40"/>
        </w:numPr>
        <w:spacing w:before="120" w:after="120" w:line="288" w:lineRule="auto"/>
        <w:ind w:left="453"/>
        <w:jc w:val="left"/>
      </w:pPr>
      <w:r>
        <w:rPr>
          <w:rFonts w:ascii="Arial" w:eastAsia="等线" w:hAnsi="Arial" w:cs="Arial"/>
          <w:sz w:val="22"/>
        </w:rPr>
        <w:t xml:space="preserve">Set all motors to position 2000: </w:t>
      </w:r>
      <w:r>
        <w:rPr>
          <w:rFonts w:ascii="Consolas" w:eastAsia="Consolas" w:hAnsi="Consolas" w:cs="Consolas"/>
          <w:sz w:val="22"/>
          <w:shd w:val="clear" w:color="auto" w:fill="EFF0F1"/>
        </w:rPr>
        <w:t>0xEE 0xAA 0x01 0x00 0x15 0x08 0x00 0xD7 0x00 0xD7 0x00 0xD7 0x00 0xD7 0x00 0xD7 0x00 0xD7 0x00 0xD7 0x00 0xD7 0x00 0xD7 0x00 0xD7 0x9B 0x65</w:t>
      </w:r>
    </w:p>
    <w:tbl>
      <w:tblPr>
        <w:tblW w:w="0" w:type="auto"/>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Layout w:type="fixed"/>
        <w:tblCellMar>
          <w:left w:w="10" w:type="dxa"/>
          <w:right w:w="10" w:type="dxa"/>
        </w:tblCellMar>
        <w:tblLook w:val="0000" w:firstRow="0" w:lastRow="0" w:firstColumn="0" w:lastColumn="0" w:noHBand="0" w:noVBand="0"/>
      </w:tblPr>
      <w:tblGrid>
        <w:gridCol w:w="8280"/>
      </w:tblGrid>
      <w:tr w:rsidR="008719A2">
        <w:tblPrEx>
          <w:tblCellMar>
            <w:top w:w="0" w:type="dxa"/>
            <w:bottom w:w="0" w:type="dxa"/>
          </w:tblCellMar>
        </w:tblPrEx>
        <w:tc>
          <w:tcPr>
            <w:tcW w:w="8280" w:type="dxa"/>
            <w:shd w:val="clear" w:color="auto" w:fill="F5F6F7"/>
            <w:tcMar>
              <w:top w:w="60" w:type="dxa"/>
              <w:left w:w="120" w:type="dxa"/>
              <w:bottom w:w="30" w:type="dxa"/>
              <w:right w:w="120" w:type="dxa"/>
            </w:tcMar>
          </w:tcPr>
          <w:p w:rsidR="008719A2" w:rsidRDefault="00DC1CB0">
            <w:pPr>
              <w:spacing w:before="120" w:after="120" w:line="288" w:lineRule="auto"/>
              <w:jc w:val="left"/>
            </w:pPr>
            <w:r>
              <w:rPr>
                <w:rFonts w:ascii="Consolas" w:eastAsia="Consolas" w:hAnsi="Consolas" w:cs="Consolas"/>
                <w:color w:val="646A73"/>
                <w:sz w:val="22"/>
              </w:rPr>
              <w:t>C++</w:t>
            </w:r>
            <w:r>
              <w:rPr>
                <w:rFonts w:ascii="Consolas" w:eastAsia="Consolas" w:hAnsi="Consolas" w:cs="Consolas"/>
                <w:color w:val="646A73"/>
                <w:sz w:val="22"/>
              </w:rPr>
              <w:br/>
            </w:r>
            <w:r>
              <w:rPr>
                <w:rFonts w:ascii="Consolas" w:eastAsia="Consolas" w:hAnsi="Consolas" w:cs="Consolas"/>
                <w:sz w:val="22"/>
              </w:rPr>
              <w:t>/*</w:t>
            </w:r>
            <w:r>
              <w:rPr>
                <w:rFonts w:ascii="Consolas" w:eastAsia="Consolas" w:hAnsi="Consolas" w:cs="Consolas"/>
                <w:sz w:val="22"/>
              </w:rPr>
              <w:br/>
              <w:t xml:space="preserve"> * @Author: richie.li</w:t>
            </w:r>
            <w:r>
              <w:rPr>
                <w:rFonts w:ascii="Consolas" w:eastAsia="Consolas" w:hAnsi="Consolas" w:cs="Consolas"/>
                <w:sz w:val="22"/>
              </w:rPr>
              <w:br/>
              <w:t xml:space="preserve"> * @Date: 2023-08-21 21:46:17</w:t>
            </w:r>
            <w:r>
              <w:rPr>
                <w:rFonts w:ascii="Consolas" w:eastAsia="Consolas" w:hAnsi="Consolas" w:cs="Consolas"/>
                <w:sz w:val="22"/>
              </w:rPr>
              <w:br/>
              <w:t xml:space="preserve"> * @</w:t>
            </w:r>
            <w:proofErr w:type="spellStart"/>
            <w:r>
              <w:rPr>
                <w:rFonts w:ascii="Consolas" w:eastAsia="Consolas" w:hAnsi="Consolas" w:cs="Consolas"/>
                <w:sz w:val="22"/>
              </w:rPr>
              <w:t>LastEditors</w:t>
            </w:r>
            <w:proofErr w:type="spellEnd"/>
            <w:r>
              <w:rPr>
                <w:rFonts w:ascii="Consolas" w:eastAsia="Consolas" w:hAnsi="Consolas" w:cs="Consolas"/>
                <w:sz w:val="22"/>
              </w:rPr>
              <w:t>: richie.li</w:t>
            </w:r>
            <w:r>
              <w:rPr>
                <w:rFonts w:ascii="Consolas" w:eastAsia="Consolas" w:hAnsi="Consolas" w:cs="Consolas"/>
                <w:sz w:val="22"/>
              </w:rPr>
              <w:br/>
              <w:t xml:space="preserve"> * @</w:t>
            </w:r>
            <w:proofErr w:type="spellStart"/>
            <w:r>
              <w:rPr>
                <w:rFonts w:ascii="Consolas" w:eastAsia="Consolas" w:hAnsi="Consolas" w:cs="Consolas"/>
                <w:sz w:val="22"/>
              </w:rPr>
              <w:t>LastEditTime</w:t>
            </w:r>
            <w:proofErr w:type="spellEnd"/>
            <w:r>
              <w:rPr>
                <w:rFonts w:ascii="Consolas" w:eastAsia="Consolas" w:hAnsi="Consolas" w:cs="Consolas"/>
                <w:sz w:val="22"/>
              </w:rPr>
              <w:t>: 2023-12-26 17:07:10</w:t>
            </w:r>
            <w:r>
              <w:rPr>
                <w:rFonts w:ascii="Consolas" w:eastAsia="Consolas" w:hAnsi="Consolas" w:cs="Consolas"/>
                <w:sz w:val="22"/>
              </w:rPr>
              <w:br/>
              <w:t xml:space="preserve"> */</w:t>
            </w:r>
            <w:r>
              <w:rPr>
                <w:rFonts w:ascii="Consolas" w:eastAsia="Consolas" w:hAnsi="Consolas" w:cs="Consolas"/>
                <w:sz w:val="22"/>
              </w:rPr>
              <w:br/>
            </w:r>
            <w:r>
              <w:rPr>
                <w:rFonts w:ascii="Consolas" w:eastAsia="Consolas" w:hAnsi="Consolas" w:cs="Consolas"/>
                <w:sz w:val="22"/>
              </w:rPr>
              <w:br/>
              <w:t>/* Private includes ----------------------------------------------------------*/</w:t>
            </w:r>
            <w:r>
              <w:rPr>
                <w:rFonts w:ascii="Consolas" w:eastAsia="Consolas" w:hAnsi="Consolas" w:cs="Consolas"/>
                <w:sz w:val="22"/>
              </w:rPr>
              <w:br/>
              <w:t>#include "</w:t>
            </w:r>
            <w:proofErr w:type="spellStart"/>
            <w:r>
              <w:rPr>
                <w:rFonts w:ascii="Consolas" w:eastAsia="Consolas" w:hAnsi="Consolas" w:cs="Consolas"/>
                <w:sz w:val="22"/>
              </w:rPr>
              <w:t>crc.h</w:t>
            </w:r>
            <w:proofErr w:type="spellEnd"/>
            <w:r>
              <w:rPr>
                <w:rFonts w:ascii="Consolas" w:eastAsia="Consolas" w:hAnsi="Consolas" w:cs="Consolas"/>
                <w:sz w:val="22"/>
              </w:rPr>
              <w:t>"</w:t>
            </w:r>
            <w:r>
              <w:rPr>
                <w:rFonts w:ascii="Consolas" w:eastAsia="Consolas" w:hAnsi="Consolas" w:cs="Consolas"/>
                <w:sz w:val="22"/>
              </w:rPr>
              <w:br/>
            </w:r>
            <w:r>
              <w:rPr>
                <w:rFonts w:ascii="Consolas" w:eastAsia="Consolas" w:hAnsi="Consolas" w:cs="Consolas"/>
                <w:sz w:val="22"/>
              </w:rPr>
              <w:br/>
              <w:t>/* Private types -------------------------------------------------------------*/</w:t>
            </w:r>
            <w:r>
              <w:rPr>
                <w:rFonts w:ascii="Consolas" w:eastAsia="Consolas" w:hAnsi="Consolas" w:cs="Consolas"/>
                <w:sz w:val="22"/>
              </w:rPr>
              <w:br/>
              <w:t>/* Pr</w:t>
            </w:r>
            <w:r>
              <w:rPr>
                <w:rFonts w:ascii="Consolas" w:eastAsia="Consolas" w:hAnsi="Consolas" w:cs="Consolas"/>
                <w:sz w:val="22"/>
              </w:rPr>
              <w:t>ivate macro -------------------------------------------------------------*/</w:t>
            </w:r>
            <w:r>
              <w:rPr>
                <w:rFonts w:ascii="Consolas" w:eastAsia="Consolas" w:hAnsi="Consolas" w:cs="Consolas"/>
                <w:sz w:val="22"/>
              </w:rPr>
              <w:br/>
              <w:t>/* Private constants ---------------------------------------------------------*/</w:t>
            </w:r>
            <w:r>
              <w:rPr>
                <w:rFonts w:ascii="Consolas" w:eastAsia="Consolas" w:hAnsi="Consolas" w:cs="Consolas"/>
                <w:sz w:val="22"/>
              </w:rPr>
              <w:br/>
              <w:t>/* Private variables ---------------------------------------------------------*/</w:t>
            </w:r>
            <w:r>
              <w:rPr>
                <w:rFonts w:ascii="Consolas" w:eastAsia="Consolas" w:hAnsi="Consolas" w:cs="Consolas"/>
                <w:sz w:val="22"/>
              </w:rPr>
              <w:br/>
              <w:t>static const uint1</w:t>
            </w:r>
            <w:r>
              <w:rPr>
                <w:rFonts w:ascii="Consolas" w:eastAsia="Consolas" w:hAnsi="Consolas" w:cs="Consolas"/>
                <w:sz w:val="22"/>
              </w:rPr>
              <w:t>6_t crc16Tab[256] = {</w:t>
            </w:r>
            <w:r>
              <w:rPr>
                <w:rFonts w:ascii="Consolas" w:eastAsia="Consolas" w:hAnsi="Consolas" w:cs="Consolas"/>
                <w:sz w:val="22"/>
              </w:rPr>
              <w:br/>
              <w:t xml:space="preserve">    0x0000, 0x1021, 0x2042, 0x3063, 0x4084, 0x50a5, 0x60c6, 0x70e7, 0x8108, 0x9129, 0xa14a, 0xb16b,</w:t>
            </w:r>
            <w:r>
              <w:rPr>
                <w:rFonts w:ascii="Consolas" w:eastAsia="Consolas" w:hAnsi="Consolas" w:cs="Consolas"/>
                <w:sz w:val="22"/>
              </w:rPr>
              <w:br/>
              <w:t xml:space="preserve">    0xc18c, 0xd1ad, 0xe1ce, 0xf1ef, 0x1231, 0x0210, 0x3273, 0x2252, 0x52b5, 0x4294, 0x72f7, 0x62d6,</w:t>
            </w:r>
            <w:r>
              <w:rPr>
                <w:rFonts w:ascii="Consolas" w:eastAsia="Consolas" w:hAnsi="Consolas" w:cs="Consolas"/>
                <w:sz w:val="22"/>
              </w:rPr>
              <w:br/>
              <w:t xml:space="preserve">    0x9339, 0x8318, 0xb37b, 0xa35a</w:t>
            </w:r>
            <w:r>
              <w:rPr>
                <w:rFonts w:ascii="Consolas" w:eastAsia="Consolas" w:hAnsi="Consolas" w:cs="Consolas"/>
                <w:sz w:val="22"/>
              </w:rPr>
              <w:t>, 0xd3bd, 0xc39c, 0xf3ff, 0xe3de, 0x2462, 0x3443, 0x0420, 0x1401,</w:t>
            </w:r>
            <w:r>
              <w:rPr>
                <w:rFonts w:ascii="Consolas" w:eastAsia="Consolas" w:hAnsi="Consolas" w:cs="Consolas"/>
                <w:sz w:val="22"/>
              </w:rPr>
              <w:br/>
              <w:t xml:space="preserve">    0x64e6, 0x74c7, 0x44a4, 0x5485, 0xa56a, 0xb54b, 0x8528, 0x9509, 0xe5ee, 0xf5cf, 0xc5ac, 0xd58d,</w:t>
            </w:r>
            <w:r>
              <w:rPr>
                <w:rFonts w:ascii="Consolas" w:eastAsia="Consolas" w:hAnsi="Consolas" w:cs="Consolas"/>
                <w:sz w:val="22"/>
              </w:rPr>
              <w:br/>
              <w:t xml:space="preserve">    0x3653, 0x2672, 0x1611, 0x0630, 0x76d7, 0x66f6, 0x5695, 0x46b4, 0xb75b, 0xa77a, 0x9719</w:t>
            </w:r>
            <w:r>
              <w:rPr>
                <w:rFonts w:ascii="Consolas" w:eastAsia="Consolas" w:hAnsi="Consolas" w:cs="Consolas"/>
                <w:sz w:val="22"/>
              </w:rPr>
              <w:t>, 0x8738,</w:t>
            </w:r>
            <w:r>
              <w:rPr>
                <w:rFonts w:ascii="Consolas" w:eastAsia="Consolas" w:hAnsi="Consolas" w:cs="Consolas"/>
                <w:sz w:val="22"/>
              </w:rPr>
              <w:br/>
              <w:t xml:space="preserve">    0xf7df, 0xe7fe, 0xd79d, 0xc7bc, 0x48c4, 0x58e5, 0x6886, 0x78a7, 0x0840, 0x1861, 0x2802, 0x3823,</w:t>
            </w:r>
            <w:r>
              <w:rPr>
                <w:rFonts w:ascii="Consolas" w:eastAsia="Consolas" w:hAnsi="Consolas" w:cs="Consolas"/>
                <w:sz w:val="22"/>
              </w:rPr>
              <w:br/>
              <w:t xml:space="preserve">    0xc9cc, 0xd9ed, 0xe98e, 0xf9af, 0x8948, 0x9969, 0xa90a, 0xb92b, 0x5af5, 0x4ad4, 0x7ab7, 0x6a96,</w:t>
            </w:r>
            <w:r>
              <w:rPr>
                <w:rFonts w:ascii="Consolas" w:eastAsia="Consolas" w:hAnsi="Consolas" w:cs="Consolas"/>
                <w:sz w:val="22"/>
              </w:rPr>
              <w:br/>
              <w:t xml:space="preserve">    0x1a71, 0x0a50, 0x3a33, 0x2a12, 0xdbfd, 0x</w:t>
            </w:r>
            <w:r>
              <w:rPr>
                <w:rFonts w:ascii="Consolas" w:eastAsia="Consolas" w:hAnsi="Consolas" w:cs="Consolas"/>
                <w:sz w:val="22"/>
              </w:rPr>
              <w:t>cbdc, 0xfbbf, 0xeb9e, 0x9b79, 0x8b58, 0xbb3b, 0xab1a,</w:t>
            </w:r>
            <w:r>
              <w:rPr>
                <w:rFonts w:ascii="Consolas" w:eastAsia="Consolas" w:hAnsi="Consolas" w:cs="Consolas"/>
                <w:sz w:val="22"/>
              </w:rPr>
              <w:br/>
              <w:t xml:space="preserve">    0x6ca6, 0x7c87, 0x4ce4, 0x5cc5, 0x2c22, 0x3c03, 0x0c60, 0x1c41, 0xedae, 0xfd8f, 0xcdec, 0xddcd,</w:t>
            </w:r>
            <w:r>
              <w:rPr>
                <w:rFonts w:ascii="Consolas" w:eastAsia="Consolas" w:hAnsi="Consolas" w:cs="Consolas"/>
                <w:sz w:val="22"/>
              </w:rPr>
              <w:br/>
            </w:r>
            <w:r>
              <w:rPr>
                <w:rFonts w:ascii="Consolas" w:eastAsia="Consolas" w:hAnsi="Consolas" w:cs="Consolas"/>
                <w:sz w:val="22"/>
              </w:rPr>
              <w:lastRenderedPageBreak/>
              <w:t xml:space="preserve">    0xad2a, 0xbd0b, 0x8d68, 0x9d49, 0x7e97, 0x6eb6, 0x5ed5, 0x4ef4, 0x3e13, 0x2e32, 0x1e51, 0x0e70,</w:t>
            </w:r>
            <w:r>
              <w:rPr>
                <w:rFonts w:ascii="Consolas" w:eastAsia="Consolas" w:hAnsi="Consolas" w:cs="Consolas"/>
                <w:sz w:val="22"/>
              </w:rPr>
              <w:br/>
              <w:t xml:space="preserve">  </w:t>
            </w:r>
            <w:r>
              <w:rPr>
                <w:rFonts w:ascii="Consolas" w:eastAsia="Consolas" w:hAnsi="Consolas" w:cs="Consolas"/>
                <w:sz w:val="22"/>
              </w:rPr>
              <w:t xml:space="preserve">  0xff9f, 0xefbe, 0xdfdd, 0xcffc, 0xbf1b, 0xaf3a, 0x9f59, 0x8f78, 0x9188, 0x81a9, 0xb1ca, 0xa1eb,</w:t>
            </w:r>
            <w:r>
              <w:rPr>
                <w:rFonts w:ascii="Consolas" w:eastAsia="Consolas" w:hAnsi="Consolas" w:cs="Consolas"/>
                <w:sz w:val="22"/>
              </w:rPr>
              <w:br/>
              <w:t xml:space="preserve">    0xd10c, 0xc12d, 0xf14e, 0xe16f, 0x1080, 0x00a1, 0x30c2, 0x20e3, 0x5004, 0x4025, 0x7046, 0x6067,</w:t>
            </w:r>
            <w:r>
              <w:rPr>
                <w:rFonts w:ascii="Consolas" w:eastAsia="Consolas" w:hAnsi="Consolas" w:cs="Consolas"/>
                <w:sz w:val="22"/>
              </w:rPr>
              <w:br/>
              <w:t xml:space="preserve">    0x83b9, 0x9398, 0xa3fb, 0xb3da, 0xc33d, 0xd31c, 0xe37f</w:t>
            </w:r>
            <w:r>
              <w:rPr>
                <w:rFonts w:ascii="Consolas" w:eastAsia="Consolas" w:hAnsi="Consolas" w:cs="Consolas"/>
                <w:sz w:val="22"/>
              </w:rPr>
              <w:t>, 0xf35e, 0x02b1, 0x1290, 0x22f3, 0x32d2,</w:t>
            </w:r>
            <w:r>
              <w:rPr>
                <w:rFonts w:ascii="Consolas" w:eastAsia="Consolas" w:hAnsi="Consolas" w:cs="Consolas"/>
                <w:sz w:val="22"/>
              </w:rPr>
              <w:br/>
              <w:t xml:space="preserve">    0x4235, 0x5214, 0x6277, 0x7256, 0xb5ea, 0xa5cb, 0x95a8, 0x8589, 0xf56e, 0xe54f, 0xd52c, 0xc50d,</w:t>
            </w:r>
            <w:r>
              <w:rPr>
                <w:rFonts w:ascii="Consolas" w:eastAsia="Consolas" w:hAnsi="Consolas" w:cs="Consolas"/>
                <w:sz w:val="22"/>
              </w:rPr>
              <w:br/>
              <w:t xml:space="preserve">    0x34e2, 0x24c3, 0x14a0, 0x0481, 0x7466, 0x6447, 0x5424, 0x4405, 0xa7db, 0xb7fa, 0x8799, 0x97b8,</w:t>
            </w:r>
            <w:r>
              <w:rPr>
                <w:rFonts w:ascii="Consolas" w:eastAsia="Consolas" w:hAnsi="Consolas" w:cs="Consolas"/>
                <w:sz w:val="22"/>
              </w:rPr>
              <w:br/>
              <w:t xml:space="preserve">    0xe75f, 0x</w:t>
            </w:r>
            <w:r>
              <w:rPr>
                <w:rFonts w:ascii="Consolas" w:eastAsia="Consolas" w:hAnsi="Consolas" w:cs="Consolas"/>
                <w:sz w:val="22"/>
              </w:rPr>
              <w:t>f77e, 0xc71d, 0xd73c, 0x26d3, 0x36f2, 0x0691, 0x16b0, 0x6657, 0x7676, 0x4615, 0x5634,</w:t>
            </w:r>
            <w:r>
              <w:rPr>
                <w:rFonts w:ascii="Consolas" w:eastAsia="Consolas" w:hAnsi="Consolas" w:cs="Consolas"/>
                <w:sz w:val="22"/>
              </w:rPr>
              <w:br/>
              <w:t xml:space="preserve">    0xd94c, 0xc96d, 0xf90e, 0xe92f, 0x99c8, 0x89e9, 0xb98a, 0xa9ab, 0x5844, 0x4865, 0x7806, 0x6827,</w:t>
            </w:r>
            <w:r>
              <w:rPr>
                <w:rFonts w:ascii="Consolas" w:eastAsia="Consolas" w:hAnsi="Consolas" w:cs="Consolas"/>
                <w:sz w:val="22"/>
              </w:rPr>
              <w:br/>
              <w:t xml:space="preserve">    0x18c0, 0x08e1, 0x3882, 0x28a3, 0xcb7d, 0xdb5c, 0xeb3f, 0xfb1e, 0x</w:t>
            </w:r>
            <w:r>
              <w:rPr>
                <w:rFonts w:ascii="Consolas" w:eastAsia="Consolas" w:hAnsi="Consolas" w:cs="Consolas"/>
                <w:sz w:val="22"/>
              </w:rPr>
              <w:t>8bf9, 0x9bd8, 0xabbb, 0xbb9a,</w:t>
            </w:r>
            <w:r>
              <w:rPr>
                <w:rFonts w:ascii="Consolas" w:eastAsia="Consolas" w:hAnsi="Consolas" w:cs="Consolas"/>
                <w:sz w:val="22"/>
              </w:rPr>
              <w:br/>
              <w:t xml:space="preserve">    0x4a75, 0x5a54, 0x6a37, 0x7a16, 0x0af1, 0x1ad0, 0x2ab3, 0x3a92, 0xfd2e, 0xed0f, 0xdd6c, 0xcd4d,</w:t>
            </w:r>
            <w:r>
              <w:rPr>
                <w:rFonts w:ascii="Consolas" w:eastAsia="Consolas" w:hAnsi="Consolas" w:cs="Consolas"/>
                <w:sz w:val="22"/>
              </w:rPr>
              <w:br/>
              <w:t xml:space="preserve">    0xbdaa, 0xad8b, 0x9de8, 0x8dc9, 0x7c26, 0x6c07, 0x5c64, 0x4c45, 0x3ca2, 0x2c83, 0x1ce0, 0x0cc1,</w:t>
            </w:r>
            <w:r>
              <w:rPr>
                <w:rFonts w:ascii="Consolas" w:eastAsia="Consolas" w:hAnsi="Consolas" w:cs="Consolas"/>
                <w:sz w:val="22"/>
              </w:rPr>
              <w:br/>
              <w:t xml:space="preserve">    0xef1f, 0xff3e, 0xcf5d</w:t>
            </w:r>
            <w:r>
              <w:rPr>
                <w:rFonts w:ascii="Consolas" w:eastAsia="Consolas" w:hAnsi="Consolas" w:cs="Consolas"/>
                <w:sz w:val="22"/>
              </w:rPr>
              <w:t>, 0xdf7c, 0xaf9b, 0xbfba, 0x8fd9, 0x9ff8, 0x6e17, 0x7e36, 0x4e55, 0x5e74,</w:t>
            </w:r>
            <w:r>
              <w:rPr>
                <w:rFonts w:ascii="Consolas" w:eastAsia="Consolas" w:hAnsi="Consolas" w:cs="Consolas"/>
                <w:sz w:val="22"/>
              </w:rPr>
              <w:br/>
              <w:t xml:space="preserve">    0x2e93, 0x3eb2, 0x0ed1, 0x1ef0};</w:t>
            </w:r>
            <w:r>
              <w:rPr>
                <w:rFonts w:ascii="Consolas" w:eastAsia="Consolas" w:hAnsi="Consolas" w:cs="Consolas"/>
                <w:sz w:val="22"/>
              </w:rPr>
              <w:br/>
            </w:r>
            <w:r>
              <w:rPr>
                <w:rFonts w:ascii="Consolas" w:eastAsia="Consolas" w:hAnsi="Consolas" w:cs="Consolas"/>
                <w:sz w:val="22"/>
              </w:rPr>
              <w:br/>
              <w:t>/* Private function prototypes -----------------------------------------------*/</w:t>
            </w:r>
            <w:r>
              <w:rPr>
                <w:rFonts w:ascii="Consolas" w:eastAsia="Consolas" w:hAnsi="Consolas" w:cs="Consolas"/>
                <w:sz w:val="22"/>
              </w:rPr>
              <w:br/>
              <w:t>/* Private user code ------------------------------------------</w:t>
            </w:r>
            <w:r>
              <w:rPr>
                <w:rFonts w:ascii="Consolas" w:eastAsia="Consolas" w:hAnsi="Consolas" w:cs="Consolas"/>
                <w:sz w:val="22"/>
              </w:rPr>
              <w:t>---------------*/</w:t>
            </w:r>
            <w:r>
              <w:rPr>
                <w:rFonts w:ascii="Consolas" w:eastAsia="Consolas" w:hAnsi="Consolas" w:cs="Consolas"/>
                <w:sz w:val="22"/>
              </w:rPr>
              <w:br/>
              <w:t xml:space="preserve">uint16_t crc16(const uint8_t* </w:t>
            </w:r>
            <w:proofErr w:type="spellStart"/>
            <w:r>
              <w:rPr>
                <w:rFonts w:ascii="Consolas" w:eastAsia="Consolas" w:hAnsi="Consolas" w:cs="Consolas"/>
                <w:sz w:val="22"/>
              </w:rPr>
              <w:t>buf</w:t>
            </w:r>
            <w:proofErr w:type="spellEnd"/>
            <w:r>
              <w:rPr>
                <w:rFonts w:ascii="Consolas" w:eastAsia="Consolas" w:hAnsi="Consolas" w:cs="Consolas"/>
                <w:sz w:val="22"/>
              </w:rPr>
              <w:t xml:space="preserve">, uint32_t </w:t>
            </w:r>
            <w:proofErr w:type="spellStart"/>
            <w:r>
              <w:rPr>
                <w:rFonts w:ascii="Consolas" w:eastAsia="Consolas" w:hAnsi="Consolas" w:cs="Consolas"/>
                <w:sz w:val="22"/>
              </w:rPr>
              <w:t>len</w:t>
            </w:r>
            <w:proofErr w:type="spellEnd"/>
            <w:r>
              <w:rPr>
                <w:rFonts w:ascii="Consolas" w:eastAsia="Consolas" w:hAnsi="Consolas" w:cs="Consolas"/>
                <w:sz w:val="22"/>
              </w:rPr>
              <w:t>) {</w:t>
            </w:r>
            <w:r>
              <w:rPr>
                <w:rFonts w:ascii="Consolas" w:eastAsia="Consolas" w:hAnsi="Consolas" w:cs="Consolas"/>
                <w:sz w:val="22"/>
              </w:rPr>
              <w:br/>
              <w:t xml:space="preserve">  uint16_t </w:t>
            </w:r>
            <w:proofErr w:type="spellStart"/>
            <w:r>
              <w:rPr>
                <w:rFonts w:ascii="Consolas" w:eastAsia="Consolas" w:hAnsi="Consolas" w:cs="Consolas"/>
                <w:sz w:val="22"/>
              </w:rPr>
              <w:t>crc</w:t>
            </w:r>
            <w:proofErr w:type="spellEnd"/>
            <w:r>
              <w:rPr>
                <w:rFonts w:ascii="Consolas" w:eastAsia="Consolas" w:hAnsi="Consolas" w:cs="Consolas"/>
                <w:sz w:val="22"/>
              </w:rPr>
              <w:t xml:space="preserve"> = 0;</w:t>
            </w:r>
            <w:r>
              <w:rPr>
                <w:rFonts w:ascii="Consolas" w:eastAsia="Consolas" w:hAnsi="Consolas" w:cs="Consolas"/>
                <w:sz w:val="22"/>
              </w:rPr>
              <w:br/>
              <w:t xml:space="preserve">  while (0 &lt; </w:t>
            </w:r>
            <w:proofErr w:type="spellStart"/>
            <w:r>
              <w:rPr>
                <w:rFonts w:ascii="Consolas" w:eastAsia="Consolas" w:hAnsi="Consolas" w:cs="Consolas"/>
                <w:sz w:val="22"/>
              </w:rPr>
              <w:t>len</w:t>
            </w:r>
            <w:proofErr w:type="spellEnd"/>
            <w:r>
              <w:rPr>
                <w:rFonts w:ascii="Consolas" w:eastAsia="Consolas" w:hAnsi="Consolas" w:cs="Consolas"/>
                <w:sz w:val="22"/>
              </w:rPr>
              <w:t>--) {</w:t>
            </w:r>
            <w:r>
              <w:rPr>
                <w:rFonts w:ascii="Consolas" w:eastAsia="Consolas" w:hAnsi="Consolas" w:cs="Consolas"/>
                <w:sz w:val="22"/>
              </w:rPr>
              <w:br/>
              <w:t xml:space="preserve">    </w:t>
            </w:r>
            <w:proofErr w:type="spellStart"/>
            <w:r>
              <w:rPr>
                <w:rFonts w:ascii="Consolas" w:eastAsia="Consolas" w:hAnsi="Consolas" w:cs="Consolas"/>
                <w:sz w:val="22"/>
              </w:rPr>
              <w:t>crc</w:t>
            </w:r>
            <w:proofErr w:type="spellEnd"/>
            <w:r>
              <w:rPr>
                <w:rFonts w:ascii="Consolas" w:eastAsia="Consolas" w:hAnsi="Consolas" w:cs="Consolas"/>
                <w:sz w:val="22"/>
              </w:rPr>
              <w:t xml:space="preserve"> = (</w:t>
            </w:r>
            <w:proofErr w:type="spellStart"/>
            <w:r>
              <w:rPr>
                <w:rFonts w:ascii="Consolas" w:eastAsia="Consolas" w:hAnsi="Consolas" w:cs="Consolas"/>
                <w:sz w:val="22"/>
              </w:rPr>
              <w:t>crc</w:t>
            </w:r>
            <w:proofErr w:type="spellEnd"/>
            <w:r>
              <w:rPr>
                <w:rFonts w:ascii="Consolas" w:eastAsia="Consolas" w:hAnsi="Consolas" w:cs="Consolas"/>
                <w:sz w:val="22"/>
              </w:rPr>
              <w:t xml:space="preserve"> &lt;&lt; 8) ^ Crc16Tab[((</w:t>
            </w:r>
            <w:proofErr w:type="spellStart"/>
            <w:r>
              <w:rPr>
                <w:rFonts w:ascii="Consolas" w:eastAsia="Consolas" w:hAnsi="Consolas" w:cs="Consolas"/>
                <w:sz w:val="22"/>
              </w:rPr>
              <w:t>crc</w:t>
            </w:r>
            <w:proofErr w:type="spellEnd"/>
            <w:r>
              <w:rPr>
                <w:rFonts w:ascii="Consolas" w:eastAsia="Consolas" w:hAnsi="Consolas" w:cs="Consolas"/>
                <w:sz w:val="22"/>
              </w:rPr>
              <w:t xml:space="preserve"> &gt;&gt; 8) ^ *</w:t>
            </w:r>
            <w:proofErr w:type="spellStart"/>
            <w:r>
              <w:rPr>
                <w:rFonts w:ascii="Consolas" w:eastAsia="Consolas" w:hAnsi="Consolas" w:cs="Consolas"/>
                <w:sz w:val="22"/>
              </w:rPr>
              <w:t>buf</w:t>
            </w:r>
            <w:proofErr w:type="spellEnd"/>
            <w:r>
              <w:rPr>
                <w:rFonts w:ascii="Consolas" w:eastAsia="Consolas" w:hAnsi="Consolas" w:cs="Consolas"/>
                <w:sz w:val="22"/>
              </w:rPr>
              <w:t>++) &amp; 0x00FF];</w:t>
            </w:r>
            <w:r>
              <w:rPr>
                <w:rFonts w:ascii="Consolas" w:eastAsia="Consolas" w:hAnsi="Consolas" w:cs="Consolas"/>
                <w:sz w:val="22"/>
              </w:rPr>
              <w:br/>
              <w:t xml:space="preserve">  }</w:t>
            </w:r>
            <w:r>
              <w:rPr>
                <w:rFonts w:ascii="Consolas" w:eastAsia="Consolas" w:hAnsi="Consolas" w:cs="Consolas"/>
                <w:sz w:val="22"/>
              </w:rPr>
              <w:br/>
              <w:t xml:space="preserve">  return </w:t>
            </w:r>
            <w:proofErr w:type="spellStart"/>
            <w:r>
              <w:rPr>
                <w:rFonts w:ascii="Consolas" w:eastAsia="Consolas" w:hAnsi="Consolas" w:cs="Consolas"/>
                <w:sz w:val="22"/>
              </w:rPr>
              <w:t>crc</w:t>
            </w:r>
            <w:proofErr w:type="spellEnd"/>
            <w:r>
              <w:rPr>
                <w:rFonts w:ascii="Consolas" w:eastAsia="Consolas" w:hAnsi="Consolas" w:cs="Consolas"/>
                <w:sz w:val="22"/>
              </w:rPr>
              <w:t>;</w:t>
            </w:r>
            <w:r>
              <w:rPr>
                <w:rFonts w:ascii="Consolas" w:eastAsia="Consolas" w:hAnsi="Consolas" w:cs="Consolas"/>
                <w:sz w:val="22"/>
              </w:rPr>
              <w:br/>
              <w:t>}</w:t>
            </w:r>
            <w:r>
              <w:rPr>
                <w:rFonts w:ascii="Consolas" w:eastAsia="Consolas" w:hAnsi="Consolas" w:cs="Consolas"/>
                <w:sz w:val="22"/>
              </w:rPr>
              <w:br/>
            </w:r>
          </w:p>
        </w:tc>
      </w:tr>
    </w:tbl>
    <w:p w:rsidR="008719A2" w:rsidRDefault="00DC1CB0">
      <w:pPr>
        <w:spacing w:before="320" w:after="120" w:line="288" w:lineRule="auto"/>
        <w:jc w:val="left"/>
        <w:outlineLvl w:val="1"/>
      </w:pPr>
      <w:bookmarkStart w:id="20" w:name="heading_19"/>
      <w:proofErr w:type="gramStart"/>
      <w:r>
        <w:rPr>
          <w:rFonts w:ascii="Arial" w:eastAsia="等线" w:hAnsi="Arial" w:cs="Arial"/>
          <w:color w:val="3370FF"/>
          <w:sz w:val="32"/>
        </w:rPr>
        <w:t xml:space="preserve">4.3 </w:t>
      </w:r>
      <w:r>
        <w:rPr>
          <w:rFonts w:ascii="Arial" w:eastAsia="等线" w:hAnsi="Arial" w:cs="Arial"/>
          <w:b/>
          <w:sz w:val="32"/>
        </w:rPr>
        <w:t xml:space="preserve"> Communication</w:t>
      </w:r>
      <w:proofErr w:type="gramEnd"/>
      <w:r>
        <w:rPr>
          <w:rFonts w:ascii="Arial" w:eastAsia="等线" w:hAnsi="Arial" w:cs="Arial"/>
          <w:b/>
          <w:sz w:val="32"/>
        </w:rPr>
        <w:t xml:space="preserve"> Protocols</w:t>
      </w:r>
      <w:bookmarkEnd w:id="20"/>
    </w:p>
    <w:p w:rsidR="008719A2" w:rsidRDefault="00DC1CB0">
      <w:pPr>
        <w:spacing w:before="120" w:after="120" w:line="288" w:lineRule="auto"/>
        <w:jc w:val="left"/>
      </w:pPr>
      <w:r>
        <w:rPr>
          <w:rFonts w:ascii="Arial" w:eastAsia="等线" w:hAnsi="Arial" w:cs="Arial"/>
          <w:sz w:val="22"/>
        </w:rPr>
        <w:t>The internal active shafts of</w:t>
      </w:r>
      <w:r>
        <w:rPr>
          <w:rFonts w:ascii="Arial" w:eastAsia="等线" w:hAnsi="Arial" w:cs="Arial"/>
          <w:sz w:val="22"/>
        </w:rPr>
        <w:t xml:space="preserve"> the hand are distributed according to their serial numbers, indexed from 1 to 10 (shown in red in the figure below); the tactile sensors are sequentially distributed from the thumb, indexed from 1 to 7 (shown in black in </w:t>
      </w:r>
      <w:r>
        <w:rPr>
          <w:rFonts w:ascii="Arial" w:eastAsia="等线" w:hAnsi="Arial" w:cs="Arial"/>
          <w:sz w:val="22"/>
        </w:rPr>
        <w:lastRenderedPageBreak/>
        <w:t>the figure below).</w:t>
      </w:r>
    </w:p>
    <w:p w:rsidR="008719A2" w:rsidRDefault="00DC1CB0">
      <w:pPr>
        <w:spacing w:before="120" w:after="120" w:line="288" w:lineRule="auto"/>
        <w:jc w:val="center"/>
      </w:pPr>
      <w:r>
        <w:rPr>
          <w:noProof/>
        </w:rPr>
        <w:drawing>
          <wp:inline distT="0" distB="0" distL="0" distR="0">
            <wp:extent cx="5257800" cy="2952750"/>
            <wp:effectExtent l="0" t="0" r="0" b="0"/>
            <wp:docPr id="10" name="Drawing 9"/>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17"/>
                    <a:stretch>
                      <a:fillRect/>
                    </a:stretch>
                  </pic:blipFill>
                  <pic:spPr>
                    <a:xfrm>
                      <a:off x="0" y="0"/>
                      <a:ext cx="5257800" cy="2952750"/>
                    </a:xfrm>
                    <a:prstGeom prst="rect">
                      <a:avLst/>
                    </a:prstGeom>
                  </pic:spPr>
                </pic:pic>
              </a:graphicData>
            </a:graphic>
          </wp:inline>
        </w:drawing>
      </w:r>
    </w:p>
    <w:p w:rsidR="008719A2" w:rsidRDefault="008719A2">
      <w:pPr>
        <w:spacing w:before="120" w:after="120" w:line="288" w:lineRule="auto"/>
        <w:jc w:val="left"/>
      </w:pPr>
    </w:p>
    <w:p w:rsidR="008719A2" w:rsidRDefault="00DC1CB0">
      <w:pPr>
        <w:spacing w:before="120" w:after="120" w:line="288" w:lineRule="auto"/>
        <w:jc w:val="left"/>
      </w:pPr>
      <w:r>
        <w:rPr>
          <w:rFonts w:ascii="Arial" w:eastAsia="等线" w:hAnsi="Arial" w:cs="Arial"/>
          <w:sz w:val="22"/>
        </w:rPr>
        <w:t xml:space="preserve">The command </w:t>
      </w:r>
      <w:r>
        <w:rPr>
          <w:rFonts w:ascii="Arial" w:eastAsia="等线" w:hAnsi="Arial" w:cs="Arial"/>
          <w:sz w:val="22"/>
        </w:rPr>
        <w:t>fields for sending and replying are identical.</w:t>
      </w:r>
    </w:p>
    <w:tbl>
      <w:tblPr>
        <w:tblW w:w="0" w:type="auto"/>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Layout w:type="fixed"/>
        <w:tblCellMar>
          <w:left w:w="10" w:type="dxa"/>
          <w:right w:w="10" w:type="dxa"/>
        </w:tblCellMar>
        <w:tblLook w:val="0000" w:firstRow="0" w:lastRow="0" w:firstColumn="0" w:lastColumn="0" w:noHBand="0" w:noVBand="0"/>
      </w:tblPr>
      <w:tblGrid>
        <w:gridCol w:w="1155"/>
        <w:gridCol w:w="1275"/>
        <w:gridCol w:w="2100"/>
        <w:gridCol w:w="2190"/>
        <w:gridCol w:w="1545"/>
      </w:tblGrid>
      <w:tr w:rsidR="008719A2">
        <w:tblPrEx>
          <w:tblCellMar>
            <w:top w:w="0" w:type="dxa"/>
            <w:bottom w:w="0" w:type="dxa"/>
          </w:tblCellMar>
        </w:tblPrEx>
        <w:tc>
          <w:tcPr>
            <w:tcW w:w="115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Command</w:t>
            </w:r>
          </w:p>
        </w:tc>
        <w:tc>
          <w:tcPr>
            <w:tcW w:w="127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Definition</w:t>
            </w:r>
          </w:p>
        </w:tc>
        <w:tc>
          <w:tcPr>
            <w:tcW w:w="210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Downstream   Data</w:t>
            </w:r>
          </w:p>
        </w:tc>
        <w:tc>
          <w:tcPr>
            <w:tcW w:w="219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Upstream Data</w:t>
            </w:r>
          </w:p>
        </w:tc>
        <w:tc>
          <w:tcPr>
            <w:tcW w:w="154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Remarks</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0x01</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Device enable/disable</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 byte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00</w:t>
            </w:r>
            <w:r w:rsidRPr="00866651">
              <w:rPr>
                <w:rFonts w:ascii="Arial" w:eastAsia="等线" w:hAnsi="Arial" w:cs="Arial"/>
                <w:sz w:val="20"/>
              </w:rPr>
              <w:t>: Disable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01</w:t>
            </w:r>
            <w:r w:rsidRPr="00866651">
              <w:rPr>
                <w:rFonts w:ascii="Arial" w:eastAsia="等线" w:hAnsi="Arial" w:cs="Arial"/>
                <w:sz w:val="20"/>
              </w:rPr>
              <w:t>: Enable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02</w:t>
            </w:r>
            <w:r w:rsidRPr="00866651">
              <w:rPr>
                <w:rFonts w:ascii="Arial" w:eastAsia="等线" w:hAnsi="Arial" w:cs="Arial"/>
                <w:sz w:val="20"/>
              </w:rPr>
              <w:t>: Calibration   mode</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 byte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00</w:t>
            </w:r>
            <w:r w:rsidRPr="00866651">
              <w:rPr>
                <w:rFonts w:ascii="Arial" w:eastAsia="等线" w:hAnsi="Arial" w:cs="Arial"/>
                <w:sz w:val="20"/>
              </w:rPr>
              <w:t>: Failure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01</w:t>
            </w:r>
            <w:r w:rsidRPr="00866651">
              <w:rPr>
                <w:rFonts w:ascii="Arial" w:eastAsia="等线" w:hAnsi="Arial" w:cs="Arial"/>
                <w:sz w:val="20"/>
              </w:rPr>
              <w:t>: Success</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b/>
                <w:sz w:val="22"/>
              </w:rPr>
              <w:t xml:space="preserve"> </w:t>
            </w:r>
          </w:p>
          <w:p w:rsidR="008719A2" w:rsidRDefault="008719A2">
            <w:pPr>
              <w:spacing w:before="120" w:after="120" w:line="288" w:lineRule="auto"/>
              <w:jc w:val="left"/>
            </w:pP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0x02</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Query current device enable </w:t>
            </w:r>
            <w:r w:rsidRPr="00866651">
              <w:rPr>
                <w:rFonts w:ascii="Arial" w:eastAsia="等线" w:hAnsi="Arial" w:cs="Arial"/>
                <w:sz w:val="20"/>
              </w:rPr>
              <w:t>status</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b/>
                <w:sz w:val="20"/>
              </w:rPr>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 byte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00</w:t>
            </w:r>
            <w:r w:rsidRPr="00866651">
              <w:rPr>
                <w:rFonts w:ascii="Arial" w:eastAsia="等线" w:hAnsi="Arial" w:cs="Arial"/>
                <w:sz w:val="20"/>
              </w:rPr>
              <w:t>: Disable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01</w:t>
            </w:r>
            <w:r w:rsidRPr="00866651">
              <w:rPr>
                <w:rFonts w:ascii="Arial" w:eastAsia="等线" w:hAnsi="Arial" w:cs="Arial"/>
                <w:sz w:val="20"/>
              </w:rPr>
              <w:t>: Enable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02</w:t>
            </w:r>
            <w:r w:rsidRPr="00866651">
              <w:rPr>
                <w:rFonts w:ascii="Arial" w:eastAsia="等线" w:hAnsi="Arial" w:cs="Arial"/>
                <w:sz w:val="20"/>
              </w:rPr>
              <w:t>: Calibration mode</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b/>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0x06</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Set single axis position</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3 </w:t>
            </w:r>
            <w:proofErr w:type="gramStart"/>
            <w:r w:rsidRPr="00866651">
              <w:rPr>
                <w:rFonts w:ascii="Arial" w:eastAsia="等线" w:hAnsi="Arial" w:cs="Arial"/>
                <w:sz w:val="20"/>
              </w:rPr>
              <w:t>byte</w:t>
            </w:r>
            <w:proofErr w:type="gramEnd"/>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w:t>
            </w:r>
            <w:r w:rsidRPr="00866651">
              <w:rPr>
                <w:rFonts w:ascii="Arial" w:eastAsia="等线" w:hAnsi="Arial" w:cs="Arial"/>
                <w:sz w:val="20"/>
              </w:rPr>
              <w:t>: Axis index</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d1-d2</w:t>
            </w:r>
            <w:r w:rsidRPr="00866651">
              <w:rPr>
                <w:rFonts w:ascii="Arial" w:eastAsia="等线" w:hAnsi="Arial" w:cs="Arial"/>
                <w:sz w:val="20"/>
              </w:rPr>
              <w:t>: Target position (uint16 type</w:t>
            </w:r>
            <w:proofErr w:type="gramStart"/>
            <w:r w:rsidRPr="00866651">
              <w:rPr>
                <w:rFonts w:ascii="Arial" w:eastAsia="等线" w:hAnsi="Arial" w:cs="Arial"/>
                <w:sz w:val="20"/>
              </w:rPr>
              <w:t xml:space="preserve">),   </w:t>
            </w:r>
            <w:proofErr w:type="gramEnd"/>
            <w:r w:rsidRPr="00866651">
              <w:rPr>
                <w:rFonts w:ascii="Arial" w:eastAsia="等线" w:hAnsi="Arial" w:cs="Arial"/>
                <w:sz w:val="20"/>
              </w:rPr>
              <w:t xml:space="preserve">range of </w:t>
            </w:r>
            <w:r w:rsidRPr="00866651">
              <w:rPr>
                <w:rFonts w:ascii="Consolas" w:eastAsia="Consolas" w:hAnsi="Consolas" w:cs="Consolas"/>
                <w:sz w:val="20"/>
                <w:shd w:val="clear" w:color="auto" w:fill="EFF0F1"/>
              </w:rPr>
              <w:t>0 - 4096</w:t>
            </w:r>
            <w:r w:rsidRPr="00866651">
              <w:rPr>
                <w:rFonts w:ascii="Arial" w:eastAsia="等线" w:hAnsi="Arial" w:cs="Arial"/>
                <w:sz w:val="20"/>
              </w:rPr>
              <w:t xml:space="preserve">; the entire angular operating range is divided into 4096   segments, for </w:t>
            </w:r>
            <w:r w:rsidRPr="00866651">
              <w:rPr>
                <w:rFonts w:ascii="Arial" w:eastAsia="等线" w:hAnsi="Arial" w:cs="Arial"/>
                <w:sz w:val="20"/>
              </w:rPr>
              <w:lastRenderedPageBreak/>
              <w:t xml:space="preserve">example, </w:t>
            </w:r>
            <w:r w:rsidRPr="00866651">
              <w:rPr>
                <w:rFonts w:ascii="Arial" w:eastAsia="等线" w:hAnsi="Arial" w:cs="Arial"/>
                <w:sz w:val="20"/>
              </w:rPr>
              <w:t xml:space="preserve">if a finger is moving at </w:t>
            </w:r>
            <w:proofErr w:type="spellStart"/>
            <w:r w:rsidRPr="00866651">
              <w:rPr>
                <w:rFonts w:ascii="Arial" w:eastAsia="等线" w:hAnsi="Arial" w:cs="Arial"/>
                <w:sz w:val="20"/>
              </w:rPr>
              <w:t>alph</w:t>
            </w:r>
            <w:proofErr w:type="spellEnd"/>
            <w:r w:rsidRPr="00866651">
              <w:rPr>
                <w:rFonts w:ascii="Arial" w:eastAsia="等线" w:hAnsi="Arial" w:cs="Arial"/>
                <w:sz w:val="20"/>
              </w:rPr>
              <w:t xml:space="preserve"> = 0.0°~90.0°, target   position = 4096 * </w:t>
            </w:r>
            <w:proofErr w:type="spellStart"/>
            <w:r w:rsidRPr="00866651">
              <w:rPr>
                <w:rFonts w:ascii="Arial" w:eastAsia="等线" w:hAnsi="Arial" w:cs="Arial"/>
                <w:sz w:val="20"/>
              </w:rPr>
              <w:t>alph</w:t>
            </w:r>
            <w:proofErr w:type="spellEnd"/>
            <w:r w:rsidRPr="00866651">
              <w:rPr>
                <w:rFonts w:ascii="Arial" w:eastAsia="等线" w:hAnsi="Arial" w:cs="Arial"/>
                <w:sz w:val="20"/>
              </w:rPr>
              <w:t xml:space="preserve"> / 3600, with the angle precision up to 0.1°</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lastRenderedPageBreak/>
              <w:t xml:space="preserve">3 </w:t>
            </w:r>
            <w:proofErr w:type="gramStart"/>
            <w:r w:rsidRPr="00866651">
              <w:rPr>
                <w:rFonts w:ascii="Arial" w:eastAsia="等线" w:hAnsi="Arial" w:cs="Arial"/>
                <w:sz w:val="20"/>
              </w:rPr>
              <w:t>byte</w:t>
            </w:r>
            <w:proofErr w:type="gramEnd"/>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w:t>
            </w:r>
            <w:r w:rsidRPr="00866651">
              <w:rPr>
                <w:rFonts w:ascii="Arial" w:eastAsia="等线" w:hAnsi="Arial" w:cs="Arial"/>
                <w:sz w:val="20"/>
              </w:rPr>
              <w:t>: Axis index</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d1-d2</w:t>
            </w:r>
            <w:r w:rsidRPr="00866651">
              <w:rPr>
                <w:rFonts w:ascii="Arial" w:eastAsia="等线" w:hAnsi="Arial" w:cs="Arial"/>
                <w:sz w:val="20"/>
              </w:rPr>
              <w:t>: Current position (uint16 type</w:t>
            </w:r>
            <w:proofErr w:type="gramStart"/>
            <w:r w:rsidRPr="00866651">
              <w:rPr>
                <w:rFonts w:ascii="Arial" w:eastAsia="等线" w:hAnsi="Arial" w:cs="Arial"/>
                <w:sz w:val="20"/>
              </w:rPr>
              <w:t xml:space="preserve">),   </w:t>
            </w:r>
            <w:proofErr w:type="gramEnd"/>
            <w:r w:rsidRPr="00866651">
              <w:rPr>
                <w:rFonts w:ascii="Arial" w:eastAsia="等线" w:hAnsi="Arial" w:cs="Arial"/>
                <w:sz w:val="20"/>
              </w:rPr>
              <w:t xml:space="preserve">range of </w:t>
            </w:r>
            <w:r w:rsidRPr="00866651">
              <w:rPr>
                <w:rFonts w:ascii="Consolas" w:eastAsia="Consolas" w:hAnsi="Consolas" w:cs="Consolas"/>
                <w:sz w:val="20"/>
                <w:shd w:val="clear" w:color="auto" w:fill="EFF0F1"/>
              </w:rPr>
              <w:t>0 - 4096</w:t>
            </w:r>
            <w:r w:rsidRPr="00866651">
              <w:rPr>
                <w:rFonts w:ascii="Arial" w:eastAsia="等线" w:hAnsi="Arial" w:cs="Arial"/>
                <w:sz w:val="20"/>
              </w:rPr>
              <w:t>; the entire angular operating range is divided into 409</w:t>
            </w:r>
            <w:r w:rsidRPr="00866651">
              <w:rPr>
                <w:rFonts w:ascii="Arial" w:eastAsia="等线" w:hAnsi="Arial" w:cs="Arial"/>
                <w:sz w:val="20"/>
              </w:rPr>
              <w:t xml:space="preserve">6   segments, for </w:t>
            </w:r>
            <w:r w:rsidRPr="00866651">
              <w:rPr>
                <w:rFonts w:ascii="Arial" w:eastAsia="等线" w:hAnsi="Arial" w:cs="Arial"/>
                <w:sz w:val="20"/>
              </w:rPr>
              <w:lastRenderedPageBreak/>
              <w:t xml:space="preserve">example, if a finger is moving    at </w:t>
            </w:r>
            <w:proofErr w:type="spellStart"/>
            <w:r w:rsidRPr="00866651">
              <w:rPr>
                <w:rFonts w:ascii="Arial" w:eastAsia="等线" w:hAnsi="Arial" w:cs="Arial"/>
                <w:sz w:val="20"/>
              </w:rPr>
              <w:t>alph</w:t>
            </w:r>
            <w:proofErr w:type="spellEnd"/>
            <w:r w:rsidRPr="00866651">
              <w:rPr>
                <w:rFonts w:ascii="Arial" w:eastAsia="等线" w:hAnsi="Arial" w:cs="Arial"/>
                <w:sz w:val="20"/>
              </w:rPr>
              <w:t xml:space="preserve"> = 0.0°~90.0°, target position = 4096 * </w:t>
            </w:r>
            <w:proofErr w:type="spellStart"/>
            <w:r w:rsidRPr="00866651">
              <w:rPr>
                <w:rFonts w:ascii="Arial" w:eastAsia="等线" w:hAnsi="Arial" w:cs="Arial"/>
                <w:sz w:val="20"/>
              </w:rPr>
              <w:t>alph</w:t>
            </w:r>
            <w:proofErr w:type="spellEnd"/>
            <w:r w:rsidRPr="00866651">
              <w:rPr>
                <w:rFonts w:ascii="Arial" w:eastAsia="等线" w:hAnsi="Arial" w:cs="Arial"/>
                <w:sz w:val="20"/>
              </w:rPr>
              <w:t xml:space="preserve"> / 3600, with the   angle precision up to 0.1°</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b/>
                <w:sz w:val="22"/>
              </w:rPr>
              <w:lastRenderedPageBreak/>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0x07</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Read single axis position</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 byte, axis index</w:t>
            </w:r>
          </w:p>
          <w:p w:rsidR="008719A2" w:rsidRPr="00866651" w:rsidRDefault="00DC1CB0">
            <w:pPr>
              <w:spacing w:before="120" w:after="120" w:line="288" w:lineRule="auto"/>
              <w:jc w:val="left"/>
              <w:rPr>
                <w:sz w:val="20"/>
              </w:rPr>
            </w:pPr>
            <w:r w:rsidRPr="00866651">
              <w:rPr>
                <w:rFonts w:ascii="Arial" w:eastAsia="等线" w:hAnsi="Arial" w:cs="Arial"/>
                <w:sz w:val="20"/>
              </w:rPr>
              <w:t>Range: 1-10</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Same as </w:t>
            </w:r>
            <w:r w:rsidRPr="00866651">
              <w:rPr>
                <w:rFonts w:ascii="Consolas" w:eastAsia="Consolas" w:hAnsi="Consolas" w:cs="Consolas"/>
                <w:sz w:val="20"/>
                <w:shd w:val="clear" w:color="auto" w:fill="EFF0F1"/>
              </w:rPr>
              <w:t>0x06</w:t>
            </w:r>
            <w:r w:rsidRPr="00866651">
              <w:rPr>
                <w:rFonts w:ascii="Arial" w:eastAsia="等线" w:hAnsi="Arial" w:cs="Arial"/>
                <w:sz w:val="20"/>
              </w:rPr>
              <w:t xml:space="preserve"> command response</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b/>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0x08</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Set</w:t>
            </w:r>
            <w:r w:rsidRPr="00866651">
              <w:rPr>
                <w:rFonts w:ascii="Arial" w:eastAsia="等线" w:hAnsi="Arial" w:cs="Arial"/>
                <w:sz w:val="20"/>
              </w:rPr>
              <w:t xml:space="preserve"> all axis positions</w:t>
            </w:r>
          </w:p>
          <w:p w:rsidR="008719A2" w:rsidRPr="00866651" w:rsidRDefault="008719A2">
            <w:pPr>
              <w:spacing w:before="120" w:after="120" w:line="288" w:lineRule="auto"/>
              <w:jc w:val="left"/>
              <w:rPr>
                <w:sz w:val="20"/>
              </w:rPr>
            </w:pP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20 </w:t>
            </w:r>
            <w:proofErr w:type="gramStart"/>
            <w:r w:rsidRPr="00866651">
              <w:rPr>
                <w:rFonts w:ascii="Arial" w:eastAsia="等线" w:hAnsi="Arial" w:cs="Arial"/>
                <w:sz w:val="20"/>
              </w:rPr>
              <w:t>byte</w:t>
            </w:r>
            <w:proofErr w:type="gramEnd"/>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d0-d19</w:t>
            </w:r>
            <w:r w:rsidRPr="00866651">
              <w:rPr>
                <w:rFonts w:ascii="Arial" w:eastAsia="等线" w:hAnsi="Arial" w:cs="Arial"/>
                <w:sz w:val="20"/>
              </w:rPr>
              <w:t>: Target position data for all axes</w:t>
            </w:r>
          </w:p>
          <w:p w:rsidR="008719A2" w:rsidRPr="00866651" w:rsidRDefault="00DC1CB0">
            <w:pPr>
              <w:spacing w:before="120" w:after="120" w:line="288" w:lineRule="auto"/>
              <w:jc w:val="left"/>
              <w:rPr>
                <w:sz w:val="20"/>
              </w:rPr>
            </w:pPr>
            <w:r w:rsidRPr="00866651">
              <w:rPr>
                <w:rFonts w:ascii="Arial" w:eastAsia="等线" w:hAnsi="Arial" w:cs="Arial"/>
                <w:sz w:val="20"/>
              </w:rPr>
              <w:t xml:space="preserve">Each axis has two-byte position data of uint16 type, sequentially arranged starting from Axis 1, with the position   of each axis ranging   </w:t>
            </w:r>
            <w:r w:rsidRPr="00866651">
              <w:rPr>
                <w:rFonts w:ascii="Consolas" w:eastAsia="Consolas" w:hAnsi="Consolas" w:cs="Consolas"/>
                <w:sz w:val="20"/>
                <w:shd w:val="clear" w:color="auto" w:fill="EFF0F1"/>
              </w:rPr>
              <w:t>0 - 4096</w:t>
            </w:r>
            <w:r w:rsidRPr="00866651">
              <w:rPr>
                <w:rFonts w:ascii="Arial" w:eastAsia="等线" w:hAnsi="Arial" w:cs="Arial"/>
                <w:sz w:val="20"/>
              </w:rPr>
              <w:t>, and the entire angular operating ra</w:t>
            </w:r>
            <w:r w:rsidRPr="00866651">
              <w:rPr>
                <w:rFonts w:ascii="Arial" w:eastAsia="等线" w:hAnsi="Arial" w:cs="Arial"/>
                <w:sz w:val="20"/>
              </w:rPr>
              <w:t>nge   is divided into 4096 segments. For example, finger movement</w:t>
            </w:r>
          </w:p>
          <w:p w:rsidR="008719A2" w:rsidRPr="00866651" w:rsidRDefault="00DC1CB0">
            <w:pPr>
              <w:spacing w:before="120" w:after="120" w:line="288" w:lineRule="auto"/>
              <w:jc w:val="left"/>
              <w:rPr>
                <w:sz w:val="20"/>
              </w:rPr>
            </w:pPr>
            <w:proofErr w:type="spellStart"/>
            <w:r w:rsidRPr="00866651">
              <w:rPr>
                <w:rFonts w:ascii="Arial" w:eastAsia="等线" w:hAnsi="Arial" w:cs="Arial"/>
                <w:sz w:val="20"/>
              </w:rPr>
              <w:t>alph</w:t>
            </w:r>
            <w:proofErr w:type="spellEnd"/>
            <w:r w:rsidRPr="00866651">
              <w:rPr>
                <w:rFonts w:ascii="Arial" w:eastAsia="等线" w:hAnsi="Arial" w:cs="Arial"/>
                <w:sz w:val="20"/>
              </w:rPr>
              <w:t xml:space="preserve">=0.0°~90.0°, target position =   4096 * </w:t>
            </w:r>
            <w:proofErr w:type="spellStart"/>
            <w:r w:rsidRPr="00866651">
              <w:rPr>
                <w:rFonts w:ascii="Arial" w:eastAsia="等线" w:hAnsi="Arial" w:cs="Arial"/>
                <w:sz w:val="20"/>
              </w:rPr>
              <w:t>alph</w:t>
            </w:r>
            <w:proofErr w:type="spellEnd"/>
            <w:r w:rsidRPr="00866651">
              <w:rPr>
                <w:rFonts w:ascii="Arial" w:eastAsia="等线" w:hAnsi="Arial" w:cs="Arial"/>
                <w:sz w:val="20"/>
              </w:rPr>
              <w:t xml:space="preserve"> / 3600, with the angle precision up to 0.1°</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d20-d23</w:t>
            </w:r>
            <w:r w:rsidRPr="00866651">
              <w:rPr>
                <w:rFonts w:ascii="Arial" w:eastAsia="等线" w:hAnsi="Arial" w:cs="Arial"/>
                <w:sz w:val="20"/>
              </w:rPr>
              <w:t xml:space="preserve">: </w:t>
            </w:r>
            <w:r w:rsidRPr="00866651">
              <w:rPr>
                <w:rFonts w:ascii="Consolas" w:eastAsia="Consolas" w:hAnsi="Consolas" w:cs="Consolas"/>
                <w:sz w:val="20"/>
                <w:shd w:val="clear" w:color="auto" w:fill="EFF0F1"/>
              </w:rPr>
              <w:t>0</w:t>
            </w:r>
            <w:r w:rsidRPr="00866651">
              <w:rPr>
                <w:rFonts w:ascii="Arial" w:eastAsia="等线" w:hAnsi="Arial" w:cs="Arial"/>
                <w:sz w:val="20"/>
              </w:rPr>
              <w:t xml:space="preserve">, reserved </w:t>
            </w:r>
            <w:proofErr w:type="spellStart"/>
            <w:r w:rsidRPr="00866651">
              <w:rPr>
                <w:rFonts w:ascii="Arial" w:eastAsia="等线" w:hAnsi="Arial" w:cs="Arial"/>
                <w:sz w:val="20"/>
              </w:rPr>
              <w:t>DoF</w:t>
            </w:r>
            <w:proofErr w:type="spellEnd"/>
            <w:r w:rsidRPr="00866651">
              <w:rPr>
                <w:rFonts w:ascii="Arial" w:eastAsia="等线" w:hAnsi="Arial" w:cs="Arial"/>
                <w:sz w:val="20"/>
              </w:rPr>
              <w:t>;</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60 </w:t>
            </w:r>
            <w:proofErr w:type="gramStart"/>
            <w:r w:rsidRPr="00866651">
              <w:rPr>
                <w:rFonts w:ascii="Arial" w:eastAsia="等线" w:hAnsi="Arial" w:cs="Arial"/>
                <w:sz w:val="20"/>
              </w:rPr>
              <w:t>byte</w:t>
            </w:r>
            <w:proofErr w:type="gramEnd"/>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d0-d19</w:t>
            </w:r>
            <w:r w:rsidRPr="00866651">
              <w:rPr>
                <w:rFonts w:ascii="Arial" w:eastAsia="等线" w:hAnsi="Arial" w:cs="Arial"/>
                <w:sz w:val="20"/>
              </w:rPr>
              <w:t>, current position data for all   axes</w:t>
            </w:r>
          </w:p>
          <w:p w:rsidR="008719A2" w:rsidRPr="00866651" w:rsidRDefault="00DC1CB0">
            <w:pPr>
              <w:spacing w:before="120" w:after="120" w:line="288" w:lineRule="auto"/>
              <w:jc w:val="left"/>
              <w:rPr>
                <w:sz w:val="20"/>
              </w:rPr>
            </w:pPr>
            <w:r w:rsidRPr="00866651">
              <w:rPr>
                <w:rFonts w:ascii="Arial" w:eastAsia="等线" w:hAnsi="Arial" w:cs="Arial"/>
                <w:sz w:val="20"/>
              </w:rPr>
              <w:t xml:space="preserve">2-byte position </w:t>
            </w:r>
            <w:r w:rsidRPr="00866651">
              <w:rPr>
                <w:rFonts w:ascii="Arial" w:eastAsia="等线" w:hAnsi="Arial" w:cs="Arial"/>
                <w:sz w:val="20"/>
              </w:rPr>
              <w:t>data per axis, uint</w:t>
            </w:r>
            <w:proofErr w:type="gramStart"/>
            <w:r w:rsidRPr="00866651">
              <w:rPr>
                <w:rFonts w:ascii="Arial" w:eastAsia="等线" w:hAnsi="Arial" w:cs="Arial"/>
                <w:sz w:val="20"/>
              </w:rPr>
              <w:t>16  type</w:t>
            </w:r>
            <w:proofErr w:type="gramEnd"/>
            <w:r w:rsidRPr="00866651">
              <w:rPr>
                <w:rFonts w:ascii="Arial" w:eastAsia="等线" w:hAnsi="Arial" w:cs="Arial"/>
                <w:sz w:val="20"/>
              </w:rPr>
              <w:t>, arranged sequentially from axis 1, with each axis position range 0 -   4096</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d20-d39</w:t>
            </w:r>
            <w:r w:rsidRPr="00866651">
              <w:rPr>
                <w:rFonts w:ascii="Arial" w:eastAsia="等线" w:hAnsi="Arial" w:cs="Arial"/>
                <w:sz w:val="20"/>
              </w:rPr>
              <w:t>: Speed feedback for all axes;</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d40-d49</w:t>
            </w:r>
            <w:r w:rsidRPr="00866651">
              <w:rPr>
                <w:rFonts w:ascii="Arial" w:eastAsia="等线" w:hAnsi="Arial" w:cs="Arial"/>
                <w:sz w:val="20"/>
              </w:rPr>
              <w:t>: Torque feedback for all axes;</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d50-d59</w:t>
            </w:r>
            <w:r w:rsidRPr="00866651">
              <w:rPr>
                <w:rFonts w:ascii="Arial" w:eastAsia="等线" w:hAnsi="Arial" w:cs="Arial"/>
                <w:sz w:val="20"/>
              </w:rPr>
              <w:t>: Fault status of all axes;</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b/>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0x09</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Read position data for all axes</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b/>
                <w:sz w:val="20"/>
              </w:rPr>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20 </w:t>
            </w:r>
            <w:proofErr w:type="gramStart"/>
            <w:r w:rsidRPr="00866651">
              <w:rPr>
                <w:rFonts w:ascii="Arial" w:eastAsia="等线" w:hAnsi="Arial" w:cs="Arial"/>
                <w:sz w:val="20"/>
              </w:rPr>
              <w:t>byte</w:t>
            </w:r>
            <w:proofErr w:type="gramEnd"/>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d0-d19</w:t>
            </w:r>
            <w:r w:rsidRPr="00866651">
              <w:rPr>
                <w:rFonts w:ascii="Arial" w:eastAsia="等线" w:hAnsi="Arial" w:cs="Arial"/>
                <w:sz w:val="20"/>
              </w:rPr>
              <w:t>: Current position data for all axes</w:t>
            </w:r>
          </w:p>
          <w:p w:rsidR="008719A2" w:rsidRPr="00866651" w:rsidRDefault="00DC1CB0">
            <w:pPr>
              <w:spacing w:before="120" w:after="120" w:line="288" w:lineRule="auto"/>
              <w:jc w:val="left"/>
              <w:rPr>
                <w:sz w:val="20"/>
              </w:rPr>
            </w:pPr>
            <w:r w:rsidRPr="00866651">
              <w:rPr>
                <w:rFonts w:ascii="Arial" w:eastAsia="等线" w:hAnsi="Arial" w:cs="Arial"/>
                <w:sz w:val="20"/>
              </w:rPr>
              <w:t xml:space="preserve">2-byte position data per axis, uint16 type, arranged sequentially from axis 1, with each </w:t>
            </w:r>
            <w:r w:rsidRPr="00866651">
              <w:rPr>
                <w:rFonts w:ascii="Arial" w:eastAsia="等线" w:hAnsi="Arial" w:cs="Arial"/>
                <w:sz w:val="20"/>
              </w:rPr>
              <w:lastRenderedPageBreak/>
              <w:t xml:space="preserve">axis position range </w:t>
            </w:r>
            <w:r w:rsidRPr="00866651">
              <w:rPr>
                <w:rFonts w:ascii="Consolas" w:eastAsia="Consolas" w:hAnsi="Consolas" w:cs="Consolas"/>
                <w:sz w:val="20"/>
                <w:shd w:val="clear" w:color="auto" w:fill="EFF0F1"/>
              </w:rPr>
              <w:t>0 -4096</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b/>
                <w:sz w:val="22"/>
              </w:rPr>
              <w:lastRenderedPageBreak/>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0x0A</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Read current information for all axes</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 </w:t>
            </w:r>
          </w:p>
          <w:p w:rsidR="008719A2" w:rsidRPr="00866651" w:rsidRDefault="008719A2">
            <w:pPr>
              <w:spacing w:before="120" w:after="120" w:line="288" w:lineRule="auto"/>
              <w:jc w:val="left"/>
              <w:rPr>
                <w:sz w:val="20"/>
              </w:rPr>
            </w:pP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20 </w:t>
            </w:r>
            <w:proofErr w:type="gramStart"/>
            <w:r w:rsidRPr="00866651">
              <w:rPr>
                <w:rFonts w:ascii="Arial" w:eastAsia="等线" w:hAnsi="Arial" w:cs="Arial"/>
                <w:sz w:val="20"/>
              </w:rPr>
              <w:t>byte</w:t>
            </w:r>
            <w:proofErr w:type="gramEnd"/>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d0-d19</w:t>
            </w:r>
            <w:r w:rsidRPr="00866651">
              <w:rPr>
                <w:rFonts w:ascii="Arial" w:eastAsia="等线" w:hAnsi="Arial" w:cs="Arial"/>
                <w:sz w:val="20"/>
              </w:rPr>
              <w:t xml:space="preserve">: Current data for all </w:t>
            </w:r>
            <w:proofErr w:type="gramStart"/>
            <w:r w:rsidRPr="00866651">
              <w:rPr>
                <w:rFonts w:ascii="Arial" w:eastAsia="等线" w:hAnsi="Arial" w:cs="Arial"/>
                <w:sz w:val="20"/>
              </w:rPr>
              <w:t xml:space="preserve">axes;   </w:t>
            </w:r>
            <w:proofErr w:type="gramEnd"/>
            <w:r w:rsidRPr="00866651">
              <w:rPr>
                <w:rFonts w:ascii="Arial" w:eastAsia="等线" w:hAnsi="Arial" w:cs="Arial"/>
                <w:sz w:val="20"/>
              </w:rPr>
              <w:t xml:space="preserve">Unit: </w:t>
            </w:r>
            <w:r w:rsidRPr="00866651">
              <w:rPr>
                <w:rFonts w:ascii="Consolas" w:eastAsia="Consolas" w:hAnsi="Consolas" w:cs="Consolas"/>
                <w:sz w:val="20"/>
                <w:shd w:val="clear" w:color="auto" w:fill="EFF0F1"/>
              </w:rPr>
              <w:t>0.01A</w:t>
            </w:r>
            <w:r w:rsidRPr="00866651">
              <w:rPr>
                <w:rFonts w:ascii="Arial" w:eastAsia="等线" w:hAnsi="Arial" w:cs="Arial"/>
                <w:sz w:val="20"/>
              </w:rPr>
              <w:t>;</w:t>
            </w:r>
          </w:p>
          <w:p w:rsidR="008719A2" w:rsidRPr="00866651" w:rsidRDefault="00DC1CB0">
            <w:pPr>
              <w:spacing w:before="120" w:after="120" w:line="288" w:lineRule="auto"/>
              <w:jc w:val="left"/>
              <w:rPr>
                <w:sz w:val="20"/>
              </w:rPr>
            </w:pPr>
            <w:r w:rsidRPr="00866651">
              <w:rPr>
                <w:rFonts w:ascii="Arial" w:eastAsia="等线" w:hAnsi="Arial" w:cs="Arial"/>
                <w:sz w:val="20"/>
              </w:rPr>
              <w:t xml:space="preserve">Each axis has 2-byte current </w:t>
            </w:r>
            <w:proofErr w:type="gramStart"/>
            <w:r w:rsidRPr="00866651">
              <w:rPr>
                <w:rFonts w:ascii="Arial" w:eastAsia="等线" w:hAnsi="Arial" w:cs="Arial"/>
                <w:sz w:val="20"/>
              </w:rPr>
              <w:t xml:space="preserve">data,   </w:t>
            </w:r>
            <w:proofErr w:type="gramEnd"/>
            <w:r w:rsidRPr="00866651">
              <w:rPr>
                <w:rFonts w:ascii="Arial" w:eastAsia="等线" w:hAnsi="Arial" w:cs="Arial"/>
                <w:sz w:val="20"/>
              </w:rPr>
              <w:t xml:space="preserve">uint16 type, sequentially arranged from Axis 1. </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0x0B</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Read speed information for all axes</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20 </w:t>
            </w:r>
            <w:proofErr w:type="gramStart"/>
            <w:r w:rsidRPr="00866651">
              <w:rPr>
                <w:rFonts w:ascii="Arial" w:eastAsia="等线" w:hAnsi="Arial" w:cs="Arial"/>
                <w:sz w:val="20"/>
              </w:rPr>
              <w:t>byte</w:t>
            </w:r>
            <w:proofErr w:type="gramEnd"/>
          </w:p>
          <w:p w:rsidR="008719A2" w:rsidRPr="00866651" w:rsidRDefault="00DC1CB0">
            <w:pPr>
              <w:spacing w:before="120" w:after="120" w:line="288" w:lineRule="auto"/>
              <w:jc w:val="left"/>
              <w:rPr>
                <w:sz w:val="20"/>
              </w:rPr>
            </w:pPr>
            <w:r w:rsidRPr="00866651">
              <w:rPr>
                <w:rFonts w:ascii="Arial" w:eastAsia="等线" w:hAnsi="Arial" w:cs="Arial"/>
                <w:sz w:val="20"/>
              </w:rPr>
              <w:t>d0-d23: Current speed data for all axes</w:t>
            </w:r>
          </w:p>
          <w:p w:rsidR="008719A2" w:rsidRPr="00866651" w:rsidRDefault="00DC1CB0">
            <w:pPr>
              <w:spacing w:before="120" w:after="120" w:line="288" w:lineRule="auto"/>
              <w:jc w:val="left"/>
              <w:rPr>
                <w:sz w:val="20"/>
              </w:rPr>
            </w:pPr>
            <w:r w:rsidRPr="00866651">
              <w:rPr>
                <w:rFonts w:ascii="Arial" w:eastAsia="等线" w:hAnsi="Arial" w:cs="Arial"/>
                <w:sz w:val="20"/>
              </w:rPr>
              <w:t xml:space="preserve">Each axis has 2-byte speed data, uint16 type, sequentially arranged from Axis 1. </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0x0C</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Read temperature data for all axes</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10 </w:t>
            </w:r>
            <w:proofErr w:type="gramStart"/>
            <w:r w:rsidRPr="00866651">
              <w:rPr>
                <w:rFonts w:ascii="Arial" w:eastAsia="等线" w:hAnsi="Arial" w:cs="Arial"/>
                <w:sz w:val="20"/>
              </w:rPr>
              <w:t>byte</w:t>
            </w:r>
            <w:proofErr w:type="gramEnd"/>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d0-d</w:t>
            </w:r>
            <w:proofErr w:type="gramStart"/>
            <w:r w:rsidRPr="00866651">
              <w:rPr>
                <w:rFonts w:ascii="Consolas" w:eastAsia="Consolas" w:hAnsi="Consolas" w:cs="Consolas"/>
                <w:sz w:val="20"/>
                <w:shd w:val="clear" w:color="auto" w:fill="EFF0F1"/>
              </w:rPr>
              <w:t>9</w:t>
            </w:r>
            <w:r w:rsidRPr="00866651">
              <w:rPr>
                <w:rFonts w:ascii="Arial" w:eastAsia="等线" w:hAnsi="Arial" w:cs="Arial"/>
                <w:sz w:val="20"/>
              </w:rPr>
              <w:t xml:space="preserve"> :</w:t>
            </w:r>
            <w:proofErr w:type="gramEnd"/>
            <w:r w:rsidRPr="00866651">
              <w:rPr>
                <w:rFonts w:ascii="Arial" w:eastAsia="等线" w:hAnsi="Arial" w:cs="Arial"/>
                <w:sz w:val="20"/>
              </w:rPr>
              <w:t xml:space="preserve"> Current temperature data for all axes</w:t>
            </w:r>
          </w:p>
          <w:p w:rsidR="008719A2" w:rsidRPr="00866651" w:rsidRDefault="00DC1CB0">
            <w:pPr>
              <w:spacing w:before="120" w:after="120" w:line="288" w:lineRule="auto"/>
              <w:jc w:val="left"/>
              <w:rPr>
                <w:sz w:val="20"/>
              </w:rPr>
            </w:pPr>
            <w:r w:rsidRPr="00866651">
              <w:rPr>
                <w:rFonts w:ascii="Arial" w:eastAsia="等线" w:hAnsi="Arial" w:cs="Arial"/>
                <w:sz w:val="20"/>
              </w:rPr>
              <w:t xml:space="preserve">Each axis has 1 byte of temperature   data, int8 type, sequentially </w:t>
            </w:r>
            <w:r w:rsidRPr="00866651">
              <w:rPr>
                <w:rFonts w:ascii="Arial" w:eastAsia="等线" w:hAnsi="Arial" w:cs="Arial"/>
                <w:sz w:val="20"/>
              </w:rPr>
              <w:t>arranged from Axis 1; Unit: degree</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0x0D</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Read error code</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2 bytes, uint16   type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0x0000</w:t>
            </w:r>
            <w:r w:rsidRPr="00866651">
              <w:rPr>
                <w:rFonts w:ascii="Arial" w:eastAsia="等线" w:hAnsi="Arial" w:cs="Arial"/>
                <w:sz w:val="20"/>
              </w:rPr>
              <w:t>: No error</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1-10</w:t>
            </w:r>
            <w:r w:rsidRPr="00866651">
              <w:rPr>
                <w:rFonts w:ascii="Arial" w:eastAsia="等线" w:hAnsi="Arial" w:cs="Arial"/>
                <w:sz w:val="20"/>
              </w:rPr>
              <w:t>: Motor 1-10 stalling</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21-30</w:t>
            </w:r>
            <w:r w:rsidRPr="00866651">
              <w:rPr>
                <w:rFonts w:ascii="Arial" w:eastAsia="等线" w:hAnsi="Arial" w:cs="Arial"/>
                <w:sz w:val="20"/>
              </w:rPr>
              <w:t>: Motor 1-10 overtemperature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41-50</w:t>
            </w:r>
            <w:r w:rsidRPr="00866651">
              <w:rPr>
                <w:rFonts w:ascii="Arial" w:eastAsia="等线" w:hAnsi="Arial" w:cs="Arial"/>
                <w:sz w:val="20"/>
              </w:rPr>
              <w:t>: Motor 1-10 current abnormal</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61-70</w:t>
            </w:r>
            <w:r w:rsidRPr="00866651">
              <w:rPr>
                <w:rFonts w:ascii="Arial" w:eastAsia="等线" w:hAnsi="Arial" w:cs="Arial"/>
                <w:sz w:val="20"/>
              </w:rPr>
              <w:t>: Motor 1-10 encoder abnormal</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81-90</w:t>
            </w:r>
            <w:r w:rsidRPr="00866651">
              <w:rPr>
                <w:rFonts w:ascii="Arial" w:eastAsia="等线" w:hAnsi="Arial" w:cs="Arial"/>
                <w:sz w:val="20"/>
              </w:rPr>
              <w:t xml:space="preserve">: Motor 1-10 </w:t>
            </w:r>
            <w:r w:rsidRPr="00866651">
              <w:rPr>
                <w:rFonts w:ascii="Arial" w:eastAsia="等线" w:hAnsi="Arial" w:cs="Arial"/>
                <w:sz w:val="20"/>
              </w:rPr>
              <w:t>communication error</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lastRenderedPageBreak/>
              <w:t>101</w:t>
            </w:r>
            <w:r w:rsidRPr="00866651">
              <w:rPr>
                <w:rFonts w:ascii="Arial" w:eastAsia="等线" w:hAnsi="Arial" w:cs="Arial"/>
                <w:sz w:val="20"/>
              </w:rPr>
              <w:t>: Communication abnormal</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102</w:t>
            </w:r>
            <w:r w:rsidRPr="00866651">
              <w:rPr>
                <w:rFonts w:ascii="Arial" w:eastAsia="等线" w:hAnsi="Arial" w:cs="Arial"/>
                <w:sz w:val="20"/>
              </w:rPr>
              <w:t>: Motor initialization failed</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103</w:t>
            </w:r>
            <w:r w:rsidRPr="00866651">
              <w:rPr>
                <w:rFonts w:ascii="Arial" w:eastAsia="等线" w:hAnsi="Arial" w:cs="Arial"/>
                <w:sz w:val="20"/>
              </w:rPr>
              <w:t>: Tactile sensor initialization   failed</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104</w:t>
            </w:r>
            <w:r w:rsidRPr="00866651">
              <w:rPr>
                <w:rFonts w:ascii="Arial" w:eastAsia="等线" w:hAnsi="Arial" w:cs="Arial"/>
                <w:sz w:val="20"/>
              </w:rPr>
              <w:t>: Auto-calibration failed</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105</w:t>
            </w:r>
            <w:r w:rsidRPr="00866651">
              <w:rPr>
                <w:rFonts w:ascii="Arial" w:eastAsia="等线" w:hAnsi="Arial" w:cs="Arial"/>
                <w:sz w:val="20"/>
              </w:rPr>
              <w:t>: Parameter error</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lastRenderedPageBreak/>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0x0E</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Clear error</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 byte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00</w:t>
            </w:r>
            <w:r w:rsidRPr="00866651">
              <w:rPr>
                <w:rFonts w:ascii="Arial" w:eastAsia="等线" w:hAnsi="Arial" w:cs="Arial"/>
                <w:sz w:val="20"/>
              </w:rPr>
              <w:t>: Failure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01</w:t>
            </w:r>
            <w:r w:rsidRPr="00866651">
              <w:rPr>
                <w:rFonts w:ascii="Arial" w:eastAsia="等线" w:hAnsi="Arial" w:cs="Arial"/>
                <w:sz w:val="20"/>
              </w:rPr>
              <w:t>: Success</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0x11</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Read data from a </w:t>
            </w:r>
            <w:r w:rsidRPr="00866651">
              <w:rPr>
                <w:rFonts w:ascii="Arial" w:eastAsia="等线" w:hAnsi="Arial" w:cs="Arial"/>
                <w:sz w:val="20"/>
              </w:rPr>
              <w:t>single fingertip   sensor</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 byte, sensor index</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17 bytes (fingers) / 26 bytes (palm   and back of hand)</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w:t>
            </w:r>
            <w:proofErr w:type="gramStart"/>
            <w:r w:rsidRPr="00866651">
              <w:rPr>
                <w:rFonts w:ascii="Consolas" w:eastAsia="Consolas" w:hAnsi="Consolas" w:cs="Consolas"/>
                <w:sz w:val="20"/>
                <w:shd w:val="clear" w:color="auto" w:fill="EFF0F1"/>
              </w:rPr>
              <w:t>0</w:t>
            </w:r>
            <w:r w:rsidRPr="00866651">
              <w:rPr>
                <w:rFonts w:ascii="Arial" w:eastAsia="等线" w:hAnsi="Arial" w:cs="Arial"/>
                <w:sz w:val="20"/>
              </w:rPr>
              <w:t xml:space="preserve"> :</w:t>
            </w:r>
            <w:proofErr w:type="gramEnd"/>
            <w:r w:rsidRPr="00866651">
              <w:rPr>
                <w:rFonts w:ascii="Arial" w:eastAsia="等线" w:hAnsi="Arial" w:cs="Arial"/>
                <w:sz w:val="20"/>
              </w:rPr>
              <w:t xml:space="preserve"> sensor index</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d1-d16</w:t>
            </w:r>
            <w:r w:rsidRPr="00866651">
              <w:rPr>
                <w:rFonts w:ascii="Arial" w:eastAsia="等线" w:hAnsi="Arial" w:cs="Arial"/>
                <w:sz w:val="20"/>
              </w:rPr>
              <w:t>: finger sensor data, formatted   as a 4*4 array, with each point stored as a uint8 value read in a row order.</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d1-d25</w:t>
            </w:r>
            <w:r w:rsidRPr="00866651">
              <w:rPr>
                <w:rFonts w:ascii="Arial" w:eastAsia="等线" w:hAnsi="Arial" w:cs="Arial"/>
                <w:sz w:val="20"/>
              </w:rPr>
              <w:t xml:space="preserve">: palm/hand </w:t>
            </w:r>
            <w:r w:rsidRPr="00866651">
              <w:rPr>
                <w:rFonts w:ascii="Arial" w:eastAsia="等线" w:hAnsi="Arial" w:cs="Arial"/>
                <w:sz w:val="20"/>
              </w:rPr>
              <w:t xml:space="preserve">back sensor </w:t>
            </w:r>
            <w:proofErr w:type="gramStart"/>
            <w:r w:rsidRPr="00866651">
              <w:rPr>
                <w:rFonts w:ascii="Arial" w:eastAsia="等线" w:hAnsi="Arial" w:cs="Arial"/>
                <w:sz w:val="20"/>
              </w:rPr>
              <w:t xml:space="preserve">data,   </w:t>
            </w:r>
            <w:proofErr w:type="gramEnd"/>
            <w:r w:rsidRPr="00866651">
              <w:rPr>
                <w:rFonts w:ascii="Arial" w:eastAsia="等线" w:hAnsi="Arial" w:cs="Arial"/>
                <w:sz w:val="20"/>
              </w:rPr>
              <w:t>formatted as a 5*5 array, with each point stored as a uint8 value read in a row-major order.</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0x12</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Read data from all fingertip sensors-1</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48 bytes, in the following order:</w:t>
            </w:r>
          </w:p>
          <w:p w:rsidR="008719A2" w:rsidRPr="00866651" w:rsidRDefault="00DC1CB0">
            <w:pPr>
              <w:spacing w:before="120" w:after="120" w:line="288" w:lineRule="auto"/>
              <w:jc w:val="left"/>
              <w:rPr>
                <w:sz w:val="20"/>
              </w:rPr>
            </w:pPr>
            <w:r w:rsidRPr="00866651">
              <w:rPr>
                <w:rFonts w:ascii="Arial" w:eastAsia="等线" w:hAnsi="Arial" w:cs="Arial"/>
                <w:sz w:val="20"/>
              </w:rPr>
              <w:t>Thumb 4*4 + Index finger 4*4 + Mid-finger   4*4</w:t>
            </w:r>
          </w:p>
          <w:p w:rsidR="008719A2" w:rsidRPr="00866651" w:rsidRDefault="00DC1CB0">
            <w:pPr>
              <w:spacing w:before="120" w:after="120" w:line="288" w:lineRule="auto"/>
              <w:jc w:val="left"/>
              <w:rPr>
                <w:sz w:val="20"/>
              </w:rPr>
            </w:pPr>
            <w:r w:rsidRPr="00866651">
              <w:rPr>
                <w:rFonts w:ascii="Arial" w:eastAsia="等线" w:hAnsi="Arial" w:cs="Arial"/>
                <w:sz w:val="20"/>
              </w:rPr>
              <w:t xml:space="preserve">With each </w:t>
            </w:r>
            <w:r w:rsidRPr="00866651">
              <w:rPr>
                <w:rFonts w:ascii="Arial" w:eastAsia="等线" w:hAnsi="Arial" w:cs="Arial"/>
                <w:sz w:val="20"/>
              </w:rPr>
              <w:t>point stored as a uint8   value and each sensor read in a row-major order;</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lastRenderedPageBreak/>
              <w:t>0x13</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Read data from all fingertip sensors-2</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32 bytes, in the following order:</w:t>
            </w:r>
          </w:p>
          <w:p w:rsidR="008719A2" w:rsidRPr="00866651" w:rsidRDefault="00DC1CB0">
            <w:pPr>
              <w:spacing w:before="120" w:after="120" w:line="288" w:lineRule="auto"/>
              <w:jc w:val="left"/>
              <w:rPr>
                <w:sz w:val="20"/>
              </w:rPr>
            </w:pPr>
            <w:r w:rsidRPr="00866651">
              <w:rPr>
                <w:rFonts w:ascii="Arial" w:eastAsia="等线" w:hAnsi="Arial" w:cs="Arial"/>
                <w:sz w:val="20"/>
              </w:rPr>
              <w:t>Ring finger 4*4 + Fifth finger 4*4</w:t>
            </w:r>
          </w:p>
          <w:p w:rsidR="008719A2" w:rsidRPr="00866651" w:rsidRDefault="00DC1CB0">
            <w:pPr>
              <w:spacing w:before="120" w:after="120" w:line="288" w:lineRule="auto"/>
              <w:jc w:val="left"/>
              <w:rPr>
                <w:sz w:val="20"/>
              </w:rPr>
            </w:pPr>
            <w:r w:rsidRPr="00866651">
              <w:rPr>
                <w:rFonts w:ascii="Arial" w:eastAsia="等线" w:hAnsi="Arial" w:cs="Arial"/>
                <w:sz w:val="20"/>
              </w:rPr>
              <w:t xml:space="preserve">With each point stored as a uint8   value and each sensor read </w:t>
            </w:r>
            <w:r w:rsidRPr="00866651">
              <w:rPr>
                <w:rFonts w:ascii="Arial" w:eastAsia="等线" w:hAnsi="Arial" w:cs="Arial"/>
                <w:sz w:val="20"/>
              </w:rPr>
              <w:t>in a column-major order;</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0x14</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Read data from all fingertip sensors-3</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50 bytes, in the following order:</w:t>
            </w:r>
          </w:p>
          <w:p w:rsidR="008719A2" w:rsidRPr="00866651" w:rsidRDefault="00DC1CB0">
            <w:pPr>
              <w:spacing w:before="120" w:after="120" w:line="288" w:lineRule="auto"/>
              <w:jc w:val="left"/>
              <w:rPr>
                <w:sz w:val="20"/>
              </w:rPr>
            </w:pPr>
            <w:r w:rsidRPr="00866651">
              <w:rPr>
                <w:rFonts w:ascii="Arial" w:eastAsia="等线" w:hAnsi="Arial" w:cs="Arial"/>
                <w:sz w:val="20"/>
              </w:rPr>
              <w:t>Palm 5*5 + Back of hand 5*5</w:t>
            </w:r>
          </w:p>
          <w:p w:rsidR="008719A2" w:rsidRPr="00866651" w:rsidRDefault="00DC1CB0">
            <w:pPr>
              <w:spacing w:before="120" w:after="120" w:line="288" w:lineRule="auto"/>
              <w:jc w:val="left"/>
              <w:rPr>
                <w:sz w:val="20"/>
              </w:rPr>
            </w:pPr>
            <w:r w:rsidRPr="00866651">
              <w:rPr>
                <w:rFonts w:ascii="Arial" w:eastAsia="等线" w:hAnsi="Arial" w:cs="Arial"/>
                <w:sz w:val="20"/>
              </w:rPr>
              <w:t>With each point stored as a uint8   value and each sensor read in a row-major order;</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0x32</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Set all axes </w:t>
            </w:r>
            <w:proofErr w:type="gramStart"/>
            <w:r w:rsidRPr="00866651">
              <w:rPr>
                <w:rFonts w:ascii="Arial" w:eastAsia="等线" w:hAnsi="Arial" w:cs="Arial"/>
                <w:sz w:val="20"/>
              </w:rPr>
              <w:t>position(</w:t>
            </w:r>
            <w:proofErr w:type="gramEnd"/>
            <w:r w:rsidRPr="00866651">
              <w:rPr>
                <w:rFonts w:ascii="Arial" w:eastAsia="等线" w:hAnsi="Arial" w:cs="Arial"/>
                <w:sz w:val="20"/>
              </w:rPr>
              <w:t>force-position hybrid mode)</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50 bytes</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d0–d</w:t>
            </w:r>
            <w:proofErr w:type="gramStart"/>
            <w:r w:rsidRPr="00866651">
              <w:rPr>
                <w:rFonts w:ascii="Consolas" w:eastAsia="Consolas" w:hAnsi="Consolas" w:cs="Consolas"/>
                <w:sz w:val="20"/>
                <w:shd w:val="clear" w:color="auto" w:fill="EFF0F1"/>
              </w:rPr>
              <w:t>19</w:t>
            </w:r>
            <w:r w:rsidRPr="00866651">
              <w:rPr>
                <w:rFonts w:ascii="Arial" w:eastAsia="等线" w:hAnsi="Arial" w:cs="Arial"/>
                <w:sz w:val="20"/>
              </w:rPr>
              <w:t>:Target</w:t>
            </w:r>
            <w:proofErr w:type="gramEnd"/>
            <w:r w:rsidRPr="00866651">
              <w:rPr>
                <w:rFonts w:ascii="Arial" w:eastAsia="等线" w:hAnsi="Arial" w:cs="Arial"/>
                <w:sz w:val="20"/>
              </w:rPr>
              <w:t xml:space="preserve"> position data for all axes. Each axis has two-byte position data of uint16 type, sequentially arranged starting from Axis 1, with the position   of each axis ranging </w:t>
            </w:r>
            <w:r w:rsidRPr="00866651">
              <w:rPr>
                <w:rFonts w:ascii="Consolas" w:eastAsia="Consolas" w:hAnsi="Consolas" w:cs="Consolas"/>
                <w:sz w:val="20"/>
                <w:shd w:val="clear" w:color="auto" w:fill="EFF0F1"/>
              </w:rPr>
              <w:t>0 - 4096</w:t>
            </w:r>
            <w:r w:rsidRPr="00866651">
              <w:rPr>
                <w:rFonts w:ascii="Arial" w:eastAsia="等线" w:hAnsi="Arial" w:cs="Arial"/>
                <w:sz w:val="20"/>
              </w:rPr>
              <w:t>, and the entire angul</w:t>
            </w:r>
            <w:r w:rsidRPr="00866651">
              <w:rPr>
                <w:rFonts w:ascii="Arial" w:eastAsia="等线" w:hAnsi="Arial" w:cs="Arial"/>
                <w:sz w:val="20"/>
              </w:rPr>
              <w:t>ar operating range   is divided into 4096 segments. For example, finger movement</w:t>
            </w:r>
          </w:p>
          <w:p w:rsidR="008719A2" w:rsidRPr="00866651" w:rsidRDefault="00DC1CB0">
            <w:pPr>
              <w:spacing w:before="120" w:after="120" w:line="288" w:lineRule="auto"/>
              <w:jc w:val="left"/>
              <w:rPr>
                <w:sz w:val="20"/>
              </w:rPr>
            </w:pPr>
            <w:proofErr w:type="spellStart"/>
            <w:r w:rsidRPr="00866651">
              <w:rPr>
                <w:rFonts w:ascii="Arial" w:eastAsia="等线" w:hAnsi="Arial" w:cs="Arial"/>
                <w:sz w:val="20"/>
              </w:rPr>
              <w:t>alph</w:t>
            </w:r>
            <w:proofErr w:type="spellEnd"/>
            <w:r w:rsidRPr="00866651">
              <w:rPr>
                <w:rFonts w:ascii="Arial" w:eastAsia="等线" w:hAnsi="Arial" w:cs="Arial"/>
                <w:sz w:val="20"/>
              </w:rPr>
              <w:t xml:space="preserve">=0.0°~90.0°, target position =   4096 * </w:t>
            </w:r>
            <w:proofErr w:type="spellStart"/>
            <w:r w:rsidRPr="00866651">
              <w:rPr>
                <w:rFonts w:ascii="Arial" w:eastAsia="等线" w:hAnsi="Arial" w:cs="Arial"/>
                <w:sz w:val="20"/>
              </w:rPr>
              <w:t>alph</w:t>
            </w:r>
            <w:proofErr w:type="spellEnd"/>
            <w:r w:rsidRPr="00866651">
              <w:rPr>
                <w:rFonts w:ascii="Arial" w:eastAsia="等线" w:hAnsi="Arial" w:cs="Arial"/>
                <w:sz w:val="20"/>
              </w:rPr>
              <w:t xml:space="preserve"> / 3600, with the angle precision up to 0.1°</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d20–d39</w:t>
            </w:r>
            <w:r w:rsidRPr="00866651">
              <w:rPr>
                <w:rFonts w:ascii="Arial" w:eastAsia="等线" w:hAnsi="Arial" w:cs="Arial"/>
                <w:sz w:val="20"/>
              </w:rPr>
              <w:t>: Speed data for all axes</w:t>
            </w:r>
          </w:p>
          <w:p w:rsidR="008719A2" w:rsidRPr="00866651" w:rsidRDefault="00DC1CB0">
            <w:pPr>
              <w:spacing w:before="120" w:after="120" w:line="288" w:lineRule="auto"/>
              <w:jc w:val="left"/>
              <w:rPr>
                <w:sz w:val="20"/>
              </w:rPr>
            </w:pPr>
            <w:r w:rsidRPr="00866651">
              <w:rPr>
                <w:rFonts w:ascii="Arial" w:eastAsia="等线" w:hAnsi="Arial" w:cs="Arial"/>
                <w:sz w:val="20"/>
              </w:rPr>
              <w:t>Each axis has two-</w:t>
            </w:r>
            <w:r w:rsidRPr="00866651">
              <w:rPr>
                <w:rFonts w:ascii="Arial" w:eastAsia="等线" w:hAnsi="Arial" w:cs="Arial"/>
                <w:sz w:val="20"/>
              </w:rPr>
              <w:lastRenderedPageBreak/>
              <w:t>byte position data of uint16 ty</w:t>
            </w:r>
            <w:r w:rsidRPr="00866651">
              <w:rPr>
                <w:rFonts w:ascii="Arial" w:eastAsia="等线" w:hAnsi="Arial" w:cs="Arial"/>
                <w:sz w:val="20"/>
              </w:rPr>
              <w:t xml:space="preserve">pe, sequentially arranged starting from Axis 1, valid speed range: </w:t>
            </w:r>
          </w:p>
          <w:p w:rsidR="008719A2" w:rsidRPr="00866651" w:rsidRDefault="00DC1CB0">
            <w:pPr>
              <w:spacing w:before="120" w:after="120" w:line="288" w:lineRule="auto"/>
              <w:jc w:val="left"/>
              <w:rPr>
                <w:sz w:val="20"/>
              </w:rPr>
            </w:pPr>
            <w:r w:rsidRPr="00866651">
              <w:rPr>
                <w:rFonts w:ascii="Arial" w:eastAsia="等线" w:hAnsi="Arial" w:cs="Arial"/>
                <w:sz w:val="20"/>
              </w:rPr>
              <w:t>-4095 to 4096; maximum motor speed: 4096</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d40–d49</w:t>
            </w:r>
            <w:r w:rsidRPr="00866651">
              <w:rPr>
                <w:rFonts w:ascii="Arial" w:eastAsia="等线" w:hAnsi="Arial" w:cs="Arial"/>
                <w:sz w:val="20"/>
              </w:rPr>
              <w:t>: Torque data for all axes</w:t>
            </w:r>
          </w:p>
          <w:p w:rsidR="008719A2" w:rsidRPr="00866651" w:rsidRDefault="00DC1CB0">
            <w:pPr>
              <w:spacing w:before="120" w:after="120" w:line="288" w:lineRule="auto"/>
              <w:jc w:val="left"/>
              <w:rPr>
                <w:sz w:val="20"/>
              </w:rPr>
            </w:pPr>
            <w:r w:rsidRPr="00866651">
              <w:rPr>
                <w:rFonts w:ascii="Arial" w:eastAsia="等线" w:hAnsi="Arial" w:cs="Arial"/>
                <w:sz w:val="20"/>
              </w:rPr>
              <w:t>Each axis uses 1 byte, torque range: 0–255</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lastRenderedPageBreak/>
              <w:t>60</w:t>
            </w:r>
            <w:r w:rsidRPr="00866651">
              <w:rPr>
                <w:rFonts w:ascii="Arial" w:eastAsia="等线" w:hAnsi="Arial" w:cs="Arial"/>
                <w:sz w:val="20"/>
              </w:rPr>
              <w:t>字节</w:t>
            </w:r>
          </w:p>
          <w:p w:rsidR="008719A2" w:rsidRPr="00866651" w:rsidRDefault="00DC1CB0">
            <w:pPr>
              <w:spacing w:before="120" w:after="120" w:line="288" w:lineRule="auto"/>
              <w:jc w:val="left"/>
              <w:rPr>
                <w:sz w:val="20"/>
              </w:rPr>
            </w:pPr>
            <w:r w:rsidRPr="00866651">
              <w:rPr>
                <w:rFonts w:ascii="Arial" w:eastAsia="等线" w:hAnsi="Arial" w:cs="Arial"/>
                <w:sz w:val="20"/>
              </w:rPr>
              <w:t xml:space="preserve">d0-d19, </w:t>
            </w:r>
            <w:r w:rsidRPr="00866651">
              <w:rPr>
                <w:rFonts w:ascii="Arial" w:eastAsia="等线" w:hAnsi="Arial" w:cs="Arial"/>
                <w:sz w:val="20"/>
              </w:rPr>
              <w:t>所有</w:t>
            </w:r>
            <w:proofErr w:type="gramStart"/>
            <w:r w:rsidRPr="00866651">
              <w:rPr>
                <w:rFonts w:ascii="Arial" w:eastAsia="等线" w:hAnsi="Arial" w:cs="Arial"/>
                <w:sz w:val="20"/>
              </w:rPr>
              <w:t>轴当前</w:t>
            </w:r>
            <w:proofErr w:type="gramEnd"/>
            <w:r w:rsidRPr="00866651">
              <w:rPr>
                <w:rFonts w:ascii="Arial" w:eastAsia="等线" w:hAnsi="Arial" w:cs="Arial"/>
                <w:sz w:val="20"/>
              </w:rPr>
              <w:t>位置数据</w:t>
            </w:r>
          </w:p>
          <w:p w:rsidR="008719A2" w:rsidRPr="00866651" w:rsidRDefault="00DC1CB0">
            <w:pPr>
              <w:spacing w:before="120" w:after="120" w:line="288" w:lineRule="auto"/>
              <w:jc w:val="left"/>
              <w:rPr>
                <w:sz w:val="20"/>
              </w:rPr>
            </w:pPr>
            <w:proofErr w:type="gramStart"/>
            <w:r w:rsidRPr="00866651">
              <w:rPr>
                <w:rFonts w:ascii="Arial" w:eastAsia="等线" w:hAnsi="Arial" w:cs="Arial"/>
                <w:sz w:val="20"/>
              </w:rPr>
              <w:t>每个轴两字节</w:t>
            </w:r>
            <w:proofErr w:type="gramEnd"/>
            <w:r w:rsidRPr="00866651">
              <w:rPr>
                <w:rFonts w:ascii="Arial" w:eastAsia="等线" w:hAnsi="Arial" w:cs="Arial"/>
                <w:sz w:val="20"/>
              </w:rPr>
              <w:t>位置数据，</w:t>
            </w:r>
            <w:r w:rsidRPr="00866651">
              <w:rPr>
                <w:rFonts w:ascii="Arial" w:eastAsia="等线" w:hAnsi="Arial" w:cs="Arial"/>
                <w:sz w:val="20"/>
              </w:rPr>
              <w:t>uint16</w:t>
            </w:r>
            <w:r w:rsidRPr="00866651">
              <w:rPr>
                <w:rFonts w:ascii="Arial" w:eastAsia="等线" w:hAnsi="Arial" w:cs="Arial"/>
                <w:sz w:val="20"/>
              </w:rPr>
              <w:t>类型，从</w:t>
            </w:r>
            <w:r w:rsidRPr="00866651">
              <w:rPr>
                <w:rFonts w:ascii="Arial" w:eastAsia="等线" w:hAnsi="Arial" w:cs="Arial"/>
                <w:sz w:val="20"/>
              </w:rPr>
              <w:t>1</w:t>
            </w:r>
            <w:r w:rsidRPr="00866651">
              <w:rPr>
                <w:rFonts w:ascii="Arial" w:eastAsia="等线" w:hAnsi="Arial" w:cs="Arial"/>
                <w:sz w:val="20"/>
              </w:rPr>
              <w:t>号</w:t>
            </w:r>
            <w:proofErr w:type="gramStart"/>
            <w:r w:rsidRPr="00866651">
              <w:rPr>
                <w:rFonts w:ascii="Arial" w:eastAsia="等线" w:hAnsi="Arial" w:cs="Arial"/>
                <w:sz w:val="20"/>
              </w:rPr>
              <w:t>轴开始</w:t>
            </w:r>
            <w:proofErr w:type="gramEnd"/>
            <w:r w:rsidRPr="00866651">
              <w:rPr>
                <w:rFonts w:ascii="Arial" w:eastAsia="等线" w:hAnsi="Arial" w:cs="Arial"/>
                <w:sz w:val="20"/>
              </w:rPr>
              <w:t>依次排布，每个轴位置范围</w:t>
            </w:r>
            <w:r w:rsidRPr="00866651">
              <w:rPr>
                <w:rFonts w:ascii="Arial" w:eastAsia="等线" w:hAnsi="Arial" w:cs="Arial"/>
                <w:sz w:val="20"/>
              </w:rPr>
              <w:t xml:space="preserve"> 0 - 4096</w:t>
            </w:r>
          </w:p>
          <w:p w:rsidR="008719A2" w:rsidRPr="00866651" w:rsidRDefault="00DC1CB0">
            <w:pPr>
              <w:spacing w:before="120" w:after="120" w:line="288" w:lineRule="auto"/>
              <w:jc w:val="left"/>
              <w:rPr>
                <w:sz w:val="20"/>
              </w:rPr>
            </w:pPr>
            <w:r w:rsidRPr="00866651">
              <w:rPr>
                <w:rFonts w:ascii="Arial" w:eastAsia="等线" w:hAnsi="Arial" w:cs="Arial"/>
                <w:sz w:val="20"/>
              </w:rPr>
              <w:t>d20-d39</w:t>
            </w:r>
            <w:r w:rsidRPr="00866651">
              <w:rPr>
                <w:rFonts w:ascii="Arial" w:eastAsia="等线" w:hAnsi="Arial" w:cs="Arial"/>
                <w:sz w:val="20"/>
              </w:rPr>
              <w:t>：所有轴速度反馈；</w:t>
            </w:r>
          </w:p>
          <w:p w:rsidR="008719A2" w:rsidRPr="00866651" w:rsidRDefault="00DC1CB0">
            <w:pPr>
              <w:spacing w:before="120" w:after="120" w:line="288" w:lineRule="auto"/>
              <w:jc w:val="left"/>
              <w:rPr>
                <w:sz w:val="20"/>
              </w:rPr>
            </w:pPr>
            <w:r w:rsidRPr="00866651">
              <w:rPr>
                <w:rFonts w:ascii="Arial" w:eastAsia="等线" w:hAnsi="Arial" w:cs="Arial"/>
                <w:sz w:val="20"/>
              </w:rPr>
              <w:t>d40-d49</w:t>
            </w:r>
            <w:r w:rsidRPr="00866651">
              <w:rPr>
                <w:rFonts w:ascii="Arial" w:eastAsia="等线" w:hAnsi="Arial" w:cs="Arial"/>
                <w:sz w:val="20"/>
              </w:rPr>
              <w:t>：所有轴力矩反馈；</w:t>
            </w:r>
          </w:p>
          <w:p w:rsidR="008719A2" w:rsidRPr="00866651" w:rsidRDefault="00DC1CB0">
            <w:pPr>
              <w:spacing w:before="120" w:after="120" w:line="288" w:lineRule="auto"/>
              <w:jc w:val="left"/>
              <w:rPr>
                <w:sz w:val="20"/>
              </w:rPr>
            </w:pPr>
            <w:r w:rsidRPr="00866651">
              <w:rPr>
                <w:rFonts w:ascii="Arial" w:eastAsia="等线" w:hAnsi="Arial" w:cs="Arial"/>
                <w:sz w:val="20"/>
              </w:rPr>
              <w:t>d50-d59</w:t>
            </w:r>
            <w:r w:rsidRPr="00866651">
              <w:rPr>
                <w:rFonts w:ascii="Arial" w:eastAsia="等线" w:hAnsi="Arial" w:cs="Arial"/>
                <w:sz w:val="20"/>
              </w:rPr>
              <w:t>：所有轴的故障状态；</w:t>
            </w:r>
          </w:p>
          <w:p w:rsidR="008719A2" w:rsidRPr="00866651" w:rsidRDefault="00DC1CB0">
            <w:pPr>
              <w:spacing w:before="120" w:after="120" w:line="288" w:lineRule="auto"/>
              <w:jc w:val="left"/>
              <w:rPr>
                <w:sz w:val="20"/>
              </w:rPr>
            </w:pPr>
            <w:r w:rsidRPr="00866651">
              <w:rPr>
                <w:rFonts w:ascii="Arial" w:eastAsia="等线" w:hAnsi="Arial" w:cs="Arial"/>
                <w:sz w:val="20"/>
              </w:rPr>
              <w:t>60 bytes</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d0–d19</w:t>
            </w:r>
            <w:r w:rsidRPr="00866651">
              <w:rPr>
                <w:rFonts w:ascii="Arial" w:eastAsia="等线" w:hAnsi="Arial" w:cs="Arial"/>
                <w:sz w:val="20"/>
              </w:rPr>
              <w:t>: Current position data of all axes</w:t>
            </w:r>
          </w:p>
          <w:p w:rsidR="008719A2" w:rsidRPr="00866651" w:rsidRDefault="00DC1CB0">
            <w:pPr>
              <w:spacing w:before="120" w:after="120" w:line="288" w:lineRule="auto"/>
              <w:jc w:val="left"/>
              <w:rPr>
                <w:sz w:val="20"/>
              </w:rPr>
            </w:pPr>
            <w:r w:rsidRPr="00866651">
              <w:rPr>
                <w:rFonts w:ascii="Arial" w:eastAsia="等线" w:hAnsi="Arial" w:cs="Arial"/>
                <w:sz w:val="20"/>
              </w:rPr>
              <w:t xml:space="preserve">Each axis has two-byte position data of uint16 type, </w:t>
            </w:r>
            <w:r w:rsidRPr="00866651">
              <w:rPr>
                <w:rFonts w:ascii="Arial" w:eastAsia="等线" w:hAnsi="Arial" w:cs="Arial"/>
                <w:sz w:val="20"/>
              </w:rPr>
              <w:lastRenderedPageBreak/>
              <w:t>sequentially arranged starting from Axis 1, position range: 0–4096</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d20–d39</w:t>
            </w:r>
            <w:r w:rsidRPr="00866651">
              <w:rPr>
                <w:rFonts w:ascii="Arial" w:eastAsia="等线" w:hAnsi="Arial" w:cs="Arial"/>
                <w:sz w:val="20"/>
              </w:rPr>
              <w:t xml:space="preserve">: Speed feedback for all </w:t>
            </w:r>
            <w:r w:rsidRPr="00866651">
              <w:rPr>
                <w:rFonts w:ascii="Arial" w:eastAsia="等线" w:hAnsi="Arial" w:cs="Arial"/>
                <w:sz w:val="20"/>
              </w:rPr>
              <w:t>axes</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d40–d49</w:t>
            </w:r>
            <w:r w:rsidRPr="00866651">
              <w:rPr>
                <w:rFonts w:ascii="Arial" w:eastAsia="等线" w:hAnsi="Arial" w:cs="Arial"/>
                <w:sz w:val="20"/>
              </w:rPr>
              <w:t>: Torque feedback for all axes</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d50–d59</w:t>
            </w:r>
            <w:r w:rsidRPr="00866651">
              <w:rPr>
                <w:rFonts w:ascii="Arial" w:eastAsia="等线" w:hAnsi="Arial" w:cs="Arial"/>
                <w:sz w:val="20"/>
              </w:rPr>
              <w:t>: Fault status for all axes</w:t>
            </w:r>
          </w:p>
        </w:tc>
        <w:tc>
          <w:tcPr>
            <w:tcW w:w="1545" w:type="dxa"/>
            <w:tcMar>
              <w:top w:w="60" w:type="dxa"/>
              <w:left w:w="120" w:type="dxa"/>
              <w:bottom w:w="30" w:type="dxa"/>
              <w:right w:w="120" w:type="dxa"/>
            </w:tcMar>
          </w:tcPr>
          <w:p w:rsidR="008719A2" w:rsidRDefault="008719A2">
            <w:pPr>
              <w:spacing w:before="120" w:after="120" w:line="288" w:lineRule="auto"/>
              <w:jc w:val="center"/>
            </w:pPr>
          </w:p>
          <w:p w:rsidR="008719A2" w:rsidRDefault="008719A2">
            <w:pPr>
              <w:spacing w:before="120" w:after="120" w:line="288" w:lineRule="auto"/>
              <w:jc w:val="left"/>
            </w:pP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0x80</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Control source</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 byte, control source setting:</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w:t>
            </w:r>
            <w:r w:rsidRPr="00866651">
              <w:rPr>
                <w:rFonts w:ascii="Arial" w:eastAsia="等线" w:hAnsi="Arial" w:cs="Arial"/>
                <w:sz w:val="20"/>
              </w:rPr>
              <w:t>: Robot body control (default)</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1</w:t>
            </w:r>
            <w:r w:rsidRPr="00866651">
              <w:rPr>
                <w:rFonts w:ascii="Arial" w:eastAsia="等线" w:hAnsi="Arial" w:cs="Arial"/>
                <w:sz w:val="20"/>
              </w:rPr>
              <w:t>: HMI operator control.</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Return: Original data</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0x81</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Control source query</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0 byte</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Return: </w:t>
            </w:r>
            <w:r w:rsidRPr="00866651">
              <w:rPr>
                <w:rFonts w:ascii="Arial" w:eastAsia="等线" w:hAnsi="Arial" w:cs="Arial"/>
                <w:sz w:val="20"/>
              </w:rPr>
              <w:t>Control source status</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0</w:t>
            </w:r>
            <w:r w:rsidRPr="00866651">
              <w:rPr>
                <w:rFonts w:ascii="Arial" w:eastAsia="等线" w:hAnsi="Arial" w:cs="Arial"/>
                <w:sz w:val="20"/>
              </w:rPr>
              <w:t>: Robot body control;</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1</w:t>
            </w:r>
            <w:r w:rsidRPr="00866651">
              <w:rPr>
                <w:rFonts w:ascii="Arial" w:eastAsia="等线" w:hAnsi="Arial" w:cs="Arial"/>
                <w:sz w:val="20"/>
              </w:rPr>
              <w:t>: HMI operator control.</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0xC2</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Read product serial number</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19 bytes:</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d0-d2</w:t>
            </w:r>
            <w:r w:rsidRPr="00866651">
              <w:rPr>
                <w:rFonts w:ascii="Arial" w:eastAsia="等线" w:hAnsi="Arial" w:cs="Arial"/>
                <w:sz w:val="20"/>
              </w:rPr>
              <w:t>: 3-digit vendor cipher</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d3-d8</w:t>
            </w:r>
            <w:r w:rsidRPr="00866651">
              <w:rPr>
                <w:rFonts w:ascii="Arial" w:eastAsia="等线" w:hAnsi="Arial" w:cs="Arial"/>
                <w:sz w:val="20"/>
              </w:rPr>
              <w:t>: 6-digit material cipher</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d9-d14</w:t>
            </w:r>
            <w:r w:rsidRPr="00866651">
              <w:rPr>
                <w:rFonts w:ascii="Arial" w:eastAsia="等线" w:hAnsi="Arial" w:cs="Arial"/>
                <w:sz w:val="20"/>
              </w:rPr>
              <w:t>: YYMMDD</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d15-d18</w:t>
            </w:r>
            <w:r w:rsidRPr="00866651">
              <w:rPr>
                <w:rFonts w:ascii="Arial" w:eastAsia="等线" w:hAnsi="Arial" w:cs="Arial"/>
                <w:sz w:val="20"/>
              </w:rPr>
              <w:t>: 4-bit serial number</w:t>
            </w:r>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t xml:space="preserve"> </w:t>
            </w:r>
          </w:p>
        </w:tc>
      </w:tr>
      <w:tr w:rsidR="008719A2">
        <w:tblPrEx>
          <w:tblCellMar>
            <w:top w:w="0" w:type="dxa"/>
            <w:bottom w:w="0" w:type="dxa"/>
          </w:tblCellMar>
        </w:tblPrEx>
        <w:tc>
          <w:tcPr>
            <w:tcW w:w="1155" w:type="dxa"/>
            <w:tcMar>
              <w:top w:w="60" w:type="dxa"/>
              <w:left w:w="120" w:type="dxa"/>
              <w:bottom w:w="30" w:type="dxa"/>
              <w:right w:w="120" w:type="dxa"/>
            </w:tcMar>
          </w:tcPr>
          <w:p w:rsidR="008719A2" w:rsidRPr="00866651" w:rsidRDefault="00DC1CB0">
            <w:pPr>
              <w:spacing w:before="120" w:after="120" w:line="288" w:lineRule="auto"/>
              <w:jc w:val="center"/>
              <w:rPr>
                <w:sz w:val="20"/>
              </w:rPr>
            </w:pPr>
            <w:r w:rsidRPr="00866651">
              <w:rPr>
                <w:rFonts w:ascii="Consolas" w:eastAsia="Consolas" w:hAnsi="Consolas" w:cs="Consolas"/>
                <w:sz w:val="20"/>
                <w:shd w:val="clear" w:color="auto" w:fill="EFF0F1"/>
              </w:rPr>
              <w:t>0xCD</w:t>
            </w:r>
          </w:p>
        </w:tc>
        <w:tc>
          <w:tcPr>
            <w:tcW w:w="1275"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Query device model and   </w:t>
            </w:r>
            <w:r w:rsidRPr="00866651">
              <w:rPr>
                <w:rFonts w:ascii="Arial" w:eastAsia="等线" w:hAnsi="Arial" w:cs="Arial"/>
                <w:sz w:val="20"/>
              </w:rPr>
              <w:t xml:space="preserve">software/hardware </w:t>
            </w:r>
            <w:r w:rsidRPr="00866651">
              <w:rPr>
                <w:rFonts w:ascii="Arial" w:eastAsia="等线" w:hAnsi="Arial" w:cs="Arial"/>
                <w:sz w:val="20"/>
              </w:rPr>
              <w:lastRenderedPageBreak/>
              <w:t>version</w:t>
            </w:r>
          </w:p>
        </w:tc>
        <w:tc>
          <w:tcPr>
            <w:tcW w:w="210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lastRenderedPageBreak/>
              <w:t xml:space="preserve"> </w:t>
            </w:r>
          </w:p>
        </w:tc>
        <w:tc>
          <w:tcPr>
            <w:tcW w:w="2190" w:type="dxa"/>
            <w:tcMar>
              <w:top w:w="60" w:type="dxa"/>
              <w:left w:w="120" w:type="dxa"/>
              <w:bottom w:w="30" w:type="dxa"/>
              <w:right w:w="120" w:type="dxa"/>
            </w:tcMar>
          </w:tcPr>
          <w:p w:rsidR="008719A2" w:rsidRPr="00866651" w:rsidRDefault="00DC1CB0">
            <w:pPr>
              <w:spacing w:before="120" w:after="120" w:line="288" w:lineRule="auto"/>
              <w:jc w:val="left"/>
              <w:rPr>
                <w:sz w:val="20"/>
              </w:rPr>
            </w:pPr>
            <w:r w:rsidRPr="00866651">
              <w:rPr>
                <w:rFonts w:ascii="Arial" w:eastAsia="等线" w:hAnsi="Arial" w:cs="Arial"/>
                <w:sz w:val="20"/>
              </w:rPr>
              <w:t xml:space="preserve">8 </w:t>
            </w:r>
            <w:proofErr w:type="gramStart"/>
            <w:r w:rsidRPr="00866651">
              <w:rPr>
                <w:rFonts w:ascii="Arial" w:eastAsia="等线" w:hAnsi="Arial" w:cs="Arial"/>
                <w:sz w:val="20"/>
              </w:rPr>
              <w:t>byte</w:t>
            </w:r>
            <w:proofErr w:type="gramEnd"/>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d0</w:t>
            </w:r>
            <w:r w:rsidRPr="00866651">
              <w:rPr>
                <w:rFonts w:ascii="Arial" w:eastAsia="等线" w:hAnsi="Arial" w:cs="Arial"/>
                <w:sz w:val="20"/>
              </w:rPr>
              <w:t>: Device type</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2</w:t>
            </w:r>
            <w:r w:rsidRPr="00866651">
              <w:rPr>
                <w:rFonts w:ascii="Arial" w:eastAsia="等线" w:hAnsi="Arial" w:cs="Arial"/>
                <w:sz w:val="20"/>
              </w:rPr>
              <w:t>: O10 Dexterous   Hand</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d1-d2</w:t>
            </w:r>
            <w:r w:rsidRPr="00866651">
              <w:rPr>
                <w:rFonts w:ascii="Arial" w:eastAsia="等线" w:hAnsi="Arial" w:cs="Arial"/>
                <w:sz w:val="20"/>
              </w:rPr>
              <w:t xml:space="preserve">: Product   </w:t>
            </w:r>
            <w:r w:rsidRPr="00866651">
              <w:rPr>
                <w:rFonts w:ascii="Arial" w:eastAsia="等线" w:hAnsi="Arial" w:cs="Arial"/>
                <w:sz w:val="20"/>
              </w:rPr>
              <w:lastRenderedPageBreak/>
              <w:t>status (ASCII Codes, e.g., T1, T2, P1)</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d3-d5</w:t>
            </w:r>
            <w:r w:rsidRPr="00866651">
              <w:rPr>
                <w:rFonts w:ascii="Arial" w:eastAsia="等线" w:hAnsi="Arial" w:cs="Arial"/>
                <w:sz w:val="20"/>
              </w:rPr>
              <w:t>: Software   version (d</w:t>
            </w:r>
            <w:proofErr w:type="gramStart"/>
            <w:r w:rsidRPr="00866651">
              <w:rPr>
                <w:rFonts w:ascii="Arial" w:eastAsia="等线" w:hAnsi="Arial" w:cs="Arial"/>
                <w:sz w:val="20"/>
              </w:rPr>
              <w:t>1.d</w:t>
            </w:r>
            <w:proofErr w:type="gramEnd"/>
            <w:r w:rsidRPr="00866651">
              <w:rPr>
                <w:rFonts w:ascii="Arial" w:eastAsia="等线" w:hAnsi="Arial" w:cs="Arial"/>
                <w:sz w:val="20"/>
              </w:rPr>
              <w:t>2.d3)</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d6-d8</w:t>
            </w:r>
            <w:r w:rsidRPr="00866651">
              <w:rPr>
                <w:rFonts w:ascii="Arial" w:eastAsia="等线" w:hAnsi="Arial" w:cs="Arial"/>
                <w:sz w:val="20"/>
              </w:rPr>
              <w:t>: Hardware   version (d</w:t>
            </w:r>
            <w:proofErr w:type="gramStart"/>
            <w:r w:rsidRPr="00866651">
              <w:rPr>
                <w:rFonts w:ascii="Arial" w:eastAsia="等线" w:hAnsi="Arial" w:cs="Arial"/>
                <w:sz w:val="20"/>
              </w:rPr>
              <w:t>4.d</w:t>
            </w:r>
            <w:proofErr w:type="gramEnd"/>
            <w:r w:rsidRPr="00866651">
              <w:rPr>
                <w:rFonts w:ascii="Arial" w:eastAsia="等线" w:hAnsi="Arial" w:cs="Arial"/>
                <w:sz w:val="20"/>
              </w:rPr>
              <w:t>5.d6)</w:t>
            </w:r>
          </w:p>
          <w:p w:rsidR="008719A2" w:rsidRPr="00866651" w:rsidRDefault="00DC1CB0">
            <w:pPr>
              <w:spacing w:before="120" w:after="120" w:line="288" w:lineRule="auto"/>
              <w:jc w:val="left"/>
              <w:rPr>
                <w:sz w:val="20"/>
              </w:rPr>
            </w:pPr>
            <w:r w:rsidRPr="00866651">
              <w:rPr>
                <w:rFonts w:ascii="Consolas" w:eastAsia="Consolas" w:hAnsi="Consolas" w:cs="Consolas"/>
                <w:sz w:val="20"/>
                <w:shd w:val="clear" w:color="auto" w:fill="EFF0F1"/>
              </w:rPr>
              <w:t>d9</w:t>
            </w:r>
            <w:r w:rsidRPr="00866651">
              <w:rPr>
                <w:rFonts w:ascii="Arial" w:eastAsia="等线" w:hAnsi="Arial" w:cs="Arial"/>
                <w:sz w:val="20"/>
              </w:rPr>
              <w:t xml:space="preserve">: </w:t>
            </w:r>
            <w:proofErr w:type="spellStart"/>
            <w:r w:rsidRPr="00866651">
              <w:rPr>
                <w:rFonts w:ascii="Arial" w:eastAsia="等线" w:hAnsi="Arial" w:cs="Arial"/>
                <w:sz w:val="20"/>
              </w:rPr>
              <w:t>DoF</w:t>
            </w:r>
            <w:proofErr w:type="spellEnd"/>
          </w:p>
        </w:tc>
        <w:tc>
          <w:tcPr>
            <w:tcW w:w="1545" w:type="dxa"/>
            <w:tcMar>
              <w:top w:w="60" w:type="dxa"/>
              <w:left w:w="120" w:type="dxa"/>
              <w:bottom w:w="30" w:type="dxa"/>
              <w:right w:w="120" w:type="dxa"/>
            </w:tcMar>
          </w:tcPr>
          <w:p w:rsidR="008719A2" w:rsidRDefault="00DC1CB0">
            <w:pPr>
              <w:spacing w:before="120" w:after="120" w:line="288" w:lineRule="auto"/>
              <w:jc w:val="left"/>
            </w:pPr>
            <w:r>
              <w:rPr>
                <w:rFonts w:ascii="Arial" w:eastAsia="等线" w:hAnsi="Arial" w:cs="Arial"/>
                <w:sz w:val="22"/>
              </w:rPr>
              <w:lastRenderedPageBreak/>
              <w:t xml:space="preserve">Compatible with </w:t>
            </w:r>
            <w:proofErr w:type="spellStart"/>
            <w:r>
              <w:rPr>
                <w:rFonts w:ascii="Arial" w:eastAsia="等线" w:hAnsi="Arial" w:cs="Arial"/>
                <w:sz w:val="22"/>
              </w:rPr>
              <w:t>OmniPicker</w:t>
            </w:r>
            <w:proofErr w:type="spellEnd"/>
            <w:r>
              <w:rPr>
                <w:rFonts w:ascii="Arial" w:eastAsia="等线" w:hAnsi="Arial" w:cs="Arial"/>
                <w:sz w:val="22"/>
              </w:rPr>
              <w:t xml:space="preserve"> commands</w:t>
            </w:r>
          </w:p>
        </w:tc>
      </w:tr>
    </w:tbl>
    <w:p w:rsidR="008719A2" w:rsidRDefault="00DC1CB0">
      <w:pPr>
        <w:spacing w:before="120" w:after="120" w:line="288" w:lineRule="auto"/>
        <w:jc w:val="left"/>
      </w:pPr>
      <w:r>
        <w:rPr>
          <w:rFonts w:ascii="Arial" w:eastAsia="等线" w:hAnsi="Arial" w:cs="Arial"/>
          <w:b/>
          <w:sz w:val="22"/>
        </w:rPr>
        <w:t>Note:</w:t>
      </w:r>
      <w:r>
        <w:rPr>
          <w:rFonts w:ascii="Arial" w:eastAsia="等线" w:hAnsi="Arial" w:cs="Arial"/>
          <w:sz w:val="22"/>
        </w:rPr>
        <w:t xml:space="preserve"> In upstream/downstream data descriptions, "d" represents data, where d0 is the first byte.</w:t>
      </w:r>
    </w:p>
    <w:p w:rsidR="008719A2" w:rsidRDefault="00DC1CB0">
      <w:pPr>
        <w:spacing w:before="320" w:after="120" w:line="288" w:lineRule="auto"/>
        <w:jc w:val="left"/>
        <w:outlineLvl w:val="1"/>
      </w:pPr>
      <w:bookmarkStart w:id="21" w:name="heading_20"/>
      <w:proofErr w:type="gramStart"/>
      <w:r>
        <w:rPr>
          <w:rFonts w:ascii="Arial" w:eastAsia="等线" w:hAnsi="Arial" w:cs="Arial"/>
          <w:color w:val="3370FF"/>
          <w:sz w:val="32"/>
        </w:rPr>
        <w:t xml:space="preserve">4.4 </w:t>
      </w:r>
      <w:r>
        <w:rPr>
          <w:rFonts w:ascii="Arial" w:eastAsia="等线" w:hAnsi="Arial" w:cs="Arial"/>
          <w:b/>
          <w:sz w:val="32"/>
        </w:rPr>
        <w:t xml:space="preserve"> Firmware</w:t>
      </w:r>
      <w:proofErr w:type="gramEnd"/>
      <w:r>
        <w:rPr>
          <w:rFonts w:ascii="Arial" w:eastAsia="等线" w:hAnsi="Arial" w:cs="Arial"/>
          <w:b/>
          <w:sz w:val="32"/>
        </w:rPr>
        <w:t>/Host Software Version</w:t>
      </w:r>
      <w:bookmarkEnd w:id="21"/>
    </w:p>
    <w:p w:rsidR="008719A2" w:rsidRDefault="00DC1CB0">
      <w:pPr>
        <w:spacing w:before="120" w:after="120" w:line="288" w:lineRule="auto"/>
        <w:jc w:val="left"/>
      </w:pPr>
      <w:r>
        <w:rPr>
          <w:rFonts w:ascii="Arial" w:eastAsia="等线" w:hAnsi="Arial" w:cs="Arial"/>
          <w:sz w:val="22"/>
        </w:rPr>
        <w:t>Latest firmware and host software versions are available for download on the official website (</w:t>
      </w:r>
      <w:hyperlink r:id="rId18" w:history="1">
        <w:r w:rsidRPr="00866651">
          <w:rPr>
            <w:rStyle w:val="a3"/>
            <w:rFonts w:ascii="Arial" w:eastAsia="等线" w:hAnsi="Arial" w:cs="Arial"/>
            <w:sz w:val="22"/>
          </w:rPr>
          <w:t>https://www.zhiyuan-robot.com/DOC</w:t>
        </w:r>
        <w:r w:rsidRPr="00866651">
          <w:rPr>
            <w:rStyle w:val="a3"/>
            <w:rFonts w:ascii="Arial" w:eastAsia="等线" w:hAnsi="Arial" w:cs="Arial"/>
            <w:sz w:val="22"/>
          </w:rPr>
          <w:t>S/OS/Omnihand-O10</w:t>
        </w:r>
      </w:hyperlink>
      <w:r>
        <w:rPr>
          <w:rFonts w:ascii="Arial" w:eastAsia="等线" w:hAnsi="Arial" w:cs="Arial"/>
          <w:sz w:val="22"/>
        </w:rPr>
        <w:t>).</w:t>
      </w:r>
    </w:p>
    <w:p w:rsidR="008719A2" w:rsidRDefault="00DC1CB0">
      <w:pPr>
        <w:spacing w:before="320" w:after="120" w:line="288" w:lineRule="auto"/>
        <w:jc w:val="left"/>
        <w:outlineLvl w:val="1"/>
      </w:pPr>
      <w:bookmarkStart w:id="22" w:name="heading_21"/>
      <w:proofErr w:type="gramStart"/>
      <w:r>
        <w:rPr>
          <w:rFonts w:ascii="Arial" w:eastAsia="等线" w:hAnsi="Arial" w:cs="Arial"/>
          <w:color w:val="3370FF"/>
          <w:sz w:val="32"/>
        </w:rPr>
        <w:t xml:space="preserve">4.5 </w:t>
      </w:r>
      <w:r>
        <w:rPr>
          <w:rFonts w:ascii="Arial" w:eastAsia="等线" w:hAnsi="Arial" w:cs="Arial"/>
          <w:b/>
          <w:sz w:val="32"/>
        </w:rPr>
        <w:t xml:space="preserve"> Precautions</w:t>
      </w:r>
      <w:proofErr w:type="gramEnd"/>
      <w:r>
        <w:rPr>
          <w:rFonts w:ascii="Arial" w:eastAsia="等线" w:hAnsi="Arial" w:cs="Arial"/>
          <w:b/>
          <w:sz w:val="32"/>
        </w:rPr>
        <w:t xml:space="preserve"> for Control</w:t>
      </w:r>
      <w:bookmarkEnd w:id="22"/>
    </w:p>
    <w:p w:rsidR="008719A2" w:rsidRDefault="00DC1CB0">
      <w:pPr>
        <w:spacing w:before="120" w:after="120" w:line="288" w:lineRule="auto"/>
        <w:jc w:val="left"/>
      </w:pPr>
      <w:r>
        <w:rPr>
          <w:rFonts w:ascii="Arial" w:eastAsia="等线" w:hAnsi="Arial" w:cs="Arial"/>
          <w:sz w:val="22"/>
        </w:rPr>
        <w:t xml:space="preserve">For controlling the </w:t>
      </w:r>
      <w:proofErr w:type="spellStart"/>
      <w:r>
        <w:rPr>
          <w:rFonts w:ascii="Arial" w:eastAsia="等线" w:hAnsi="Arial" w:cs="Arial"/>
          <w:sz w:val="22"/>
        </w:rPr>
        <w:t>OmniHand</w:t>
      </w:r>
      <w:proofErr w:type="spellEnd"/>
      <w:r>
        <w:rPr>
          <w:rFonts w:ascii="Arial" w:eastAsia="等线" w:hAnsi="Arial" w:cs="Arial"/>
          <w:sz w:val="22"/>
        </w:rPr>
        <w:t xml:space="preserve"> 2025 of the robot body, it is recommended to use a hybrid position/torque control mode. Apply appropriate torque when grasping objects. If the grasping torque is excessive, </w:t>
      </w:r>
      <w:r>
        <w:rPr>
          <w:rFonts w:ascii="Arial" w:eastAsia="等线" w:hAnsi="Arial" w:cs="Arial"/>
          <w:b/>
          <w:color w:val="D83931"/>
          <w:sz w:val="22"/>
        </w:rPr>
        <w:t>it is</w:t>
      </w:r>
      <w:r>
        <w:rPr>
          <w:rFonts w:ascii="Arial" w:eastAsia="等线" w:hAnsi="Arial" w:cs="Arial"/>
          <w:b/>
          <w:color w:val="D83931"/>
          <w:sz w:val="22"/>
        </w:rPr>
        <w:t xml:space="preserve"> advised not to grasp frequently, instead, grasp for one minute and then release for one minute. </w:t>
      </w:r>
    </w:p>
    <w:p w:rsidR="008719A2" w:rsidRDefault="00DC1CB0">
      <w:pPr>
        <w:spacing w:before="320" w:after="120" w:line="288" w:lineRule="auto"/>
        <w:jc w:val="left"/>
        <w:outlineLvl w:val="1"/>
      </w:pPr>
      <w:bookmarkStart w:id="23" w:name="heading_22"/>
      <w:r>
        <w:rPr>
          <w:rFonts w:ascii="Arial" w:eastAsia="等线" w:hAnsi="Arial" w:cs="Arial"/>
          <w:color w:val="3370FF"/>
          <w:sz w:val="32"/>
        </w:rPr>
        <w:t xml:space="preserve">4.6 </w:t>
      </w:r>
      <w:r>
        <w:rPr>
          <w:rFonts w:ascii="Arial" w:eastAsia="等线" w:hAnsi="Arial" w:cs="Arial"/>
          <w:b/>
          <w:sz w:val="32"/>
        </w:rPr>
        <w:t>Indicator Light Instructions</w:t>
      </w:r>
      <w:bookmarkEnd w:id="23"/>
    </w:p>
    <w:tbl>
      <w:tblPr>
        <w:tblW w:w="0" w:type="auto"/>
        <w:tblBorders>
          <w:top w:val="single" w:sz="0" w:space="0" w:color="DEE0E3"/>
          <w:left w:val="single" w:sz="0" w:space="0" w:color="DEE0E3"/>
          <w:bottom w:val="single" w:sz="0" w:space="0" w:color="DEE0E3"/>
          <w:right w:val="single" w:sz="0" w:space="0" w:color="DEE0E3"/>
          <w:insideH w:val="single" w:sz="0" w:space="0" w:color="DEE0E3"/>
          <w:insideV w:val="single" w:sz="0" w:space="0" w:color="DEE0E3"/>
        </w:tblBorders>
        <w:tblLayout w:type="fixed"/>
        <w:tblCellMar>
          <w:left w:w="10" w:type="dxa"/>
          <w:right w:w="10" w:type="dxa"/>
        </w:tblCellMar>
        <w:tblLook w:val="0000" w:firstRow="0" w:lastRow="0" w:firstColumn="0" w:lastColumn="0" w:noHBand="0" w:noVBand="0"/>
      </w:tblPr>
      <w:tblGrid>
        <w:gridCol w:w="1920"/>
        <w:gridCol w:w="2490"/>
        <w:gridCol w:w="3855"/>
      </w:tblGrid>
      <w:tr w:rsidR="008719A2">
        <w:tblPrEx>
          <w:tblCellMar>
            <w:top w:w="0" w:type="dxa"/>
            <w:bottom w:w="0" w:type="dxa"/>
          </w:tblCellMar>
        </w:tblPrEx>
        <w:tc>
          <w:tcPr>
            <w:tcW w:w="192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Indicator Color</w:t>
            </w:r>
          </w:p>
        </w:tc>
        <w:tc>
          <w:tcPr>
            <w:tcW w:w="249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Definition</w:t>
            </w:r>
          </w:p>
        </w:tc>
        <w:tc>
          <w:tcPr>
            <w:tcW w:w="385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b/>
                <w:sz w:val="22"/>
              </w:rPr>
              <w:t>Action Required</w:t>
            </w:r>
          </w:p>
        </w:tc>
      </w:tr>
      <w:tr w:rsidR="008719A2">
        <w:tblPrEx>
          <w:tblCellMar>
            <w:top w:w="0" w:type="dxa"/>
            <w:bottom w:w="0" w:type="dxa"/>
          </w:tblCellMar>
        </w:tblPrEx>
        <w:tc>
          <w:tcPr>
            <w:tcW w:w="192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Blue</w:t>
            </w:r>
          </w:p>
        </w:tc>
        <w:tc>
          <w:tcPr>
            <w:tcW w:w="249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System   initializing</w:t>
            </w:r>
          </w:p>
        </w:tc>
        <w:tc>
          <w:tcPr>
            <w:tcW w:w="385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Wait until initialization   completes</w:t>
            </w:r>
          </w:p>
        </w:tc>
      </w:tr>
      <w:tr w:rsidR="008719A2">
        <w:tblPrEx>
          <w:tblCellMar>
            <w:top w:w="0" w:type="dxa"/>
            <w:bottom w:w="0" w:type="dxa"/>
          </w:tblCellMar>
        </w:tblPrEx>
        <w:tc>
          <w:tcPr>
            <w:tcW w:w="192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Green</w:t>
            </w:r>
          </w:p>
        </w:tc>
        <w:tc>
          <w:tcPr>
            <w:tcW w:w="249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Initialization   complete</w:t>
            </w:r>
          </w:p>
        </w:tc>
        <w:tc>
          <w:tcPr>
            <w:tcW w:w="385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Ready for   operation</w:t>
            </w:r>
          </w:p>
        </w:tc>
      </w:tr>
      <w:tr w:rsidR="008719A2">
        <w:tblPrEx>
          <w:tblCellMar>
            <w:top w:w="0" w:type="dxa"/>
            <w:bottom w:w="0" w:type="dxa"/>
          </w:tblCellMar>
        </w:tblPrEx>
        <w:tc>
          <w:tcPr>
            <w:tcW w:w="192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Blue (no   change)</w:t>
            </w:r>
          </w:p>
        </w:tc>
        <w:tc>
          <w:tcPr>
            <w:tcW w:w="2490"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Voltage   abnormal</w:t>
            </w:r>
          </w:p>
        </w:tc>
        <w:tc>
          <w:tcPr>
            <w:tcW w:w="3855" w:type="dxa"/>
            <w:tcMar>
              <w:top w:w="60" w:type="dxa"/>
              <w:left w:w="120" w:type="dxa"/>
              <w:bottom w:w="30" w:type="dxa"/>
              <w:right w:w="120" w:type="dxa"/>
            </w:tcMar>
          </w:tcPr>
          <w:p w:rsidR="008719A2" w:rsidRDefault="00DC1CB0">
            <w:pPr>
              <w:spacing w:before="120" w:after="120" w:line="288" w:lineRule="auto"/>
              <w:jc w:val="center"/>
            </w:pPr>
            <w:r>
              <w:rPr>
                <w:rFonts w:ascii="Arial" w:eastAsia="等线" w:hAnsi="Arial" w:cs="Arial"/>
                <w:sz w:val="22"/>
              </w:rPr>
              <w:t>Check that voltage is 24 V ± 10%</w:t>
            </w:r>
          </w:p>
        </w:tc>
      </w:tr>
    </w:tbl>
    <w:p w:rsidR="008719A2" w:rsidRDefault="00DC1CB0">
      <w:pPr>
        <w:spacing w:before="320" w:after="120" w:line="288" w:lineRule="auto"/>
        <w:jc w:val="left"/>
        <w:outlineLvl w:val="1"/>
      </w:pPr>
      <w:bookmarkStart w:id="24" w:name="heading_23"/>
      <w:proofErr w:type="gramStart"/>
      <w:r>
        <w:rPr>
          <w:rFonts w:ascii="Arial" w:eastAsia="等线" w:hAnsi="Arial" w:cs="Arial"/>
          <w:color w:val="3370FF"/>
          <w:sz w:val="32"/>
        </w:rPr>
        <w:t xml:space="preserve">4.7 </w:t>
      </w:r>
      <w:r>
        <w:rPr>
          <w:rFonts w:ascii="Arial" w:eastAsia="等线" w:hAnsi="Arial" w:cs="Arial"/>
          <w:b/>
          <w:sz w:val="32"/>
        </w:rPr>
        <w:t xml:space="preserve"> Caution</w:t>
      </w:r>
      <w:proofErr w:type="gramEnd"/>
      <w:r>
        <w:rPr>
          <w:rFonts w:ascii="Arial" w:eastAsia="等线" w:hAnsi="Arial" w:cs="Arial"/>
          <w:b/>
          <w:sz w:val="32"/>
        </w:rPr>
        <w:t>: Hot-plugging is NOT Supported</w:t>
      </w:r>
      <w:bookmarkEnd w:id="24"/>
    </w:p>
    <w:p w:rsidR="008719A2" w:rsidRDefault="00DC1CB0">
      <w:pPr>
        <w:spacing w:before="120" w:after="120" w:line="288" w:lineRule="auto"/>
        <w:jc w:val="left"/>
      </w:pPr>
      <w:r>
        <w:rPr>
          <w:rFonts w:ascii="Arial" w:eastAsia="等线" w:hAnsi="Arial" w:cs="Arial"/>
          <w:sz w:val="22"/>
        </w:rPr>
        <w:t xml:space="preserve">When the entire hand is powered on, hot-plugging of power cord or signal cable is not </w:t>
      </w:r>
      <w:r>
        <w:rPr>
          <w:rFonts w:ascii="Arial" w:eastAsia="等线" w:hAnsi="Arial" w:cs="Arial"/>
          <w:sz w:val="22"/>
        </w:rPr>
        <w:t>supported and users shall use it properly; in case of malfunction due to unauthorized hot-plugging, the customer should be held solely liable.</w:t>
      </w:r>
    </w:p>
    <w:p w:rsidR="008719A2" w:rsidRDefault="00DC1CB0">
      <w:pPr>
        <w:spacing w:before="380" w:after="140" w:line="288" w:lineRule="auto"/>
        <w:jc w:val="left"/>
        <w:outlineLvl w:val="0"/>
      </w:pPr>
      <w:bookmarkStart w:id="25" w:name="heading_24"/>
      <w:r>
        <w:rPr>
          <w:rFonts w:ascii="Arial" w:eastAsia="等线" w:hAnsi="Arial" w:cs="Arial"/>
          <w:color w:val="3370FF"/>
          <w:sz w:val="36"/>
        </w:rPr>
        <w:t xml:space="preserve">5. </w:t>
      </w:r>
      <w:r>
        <w:rPr>
          <w:rFonts w:ascii="Arial" w:eastAsia="等线" w:hAnsi="Arial" w:cs="Arial"/>
          <w:b/>
          <w:sz w:val="36"/>
        </w:rPr>
        <w:t>Host Software Instructions</w:t>
      </w:r>
      <w:bookmarkEnd w:id="25"/>
    </w:p>
    <w:p w:rsidR="008719A2" w:rsidRDefault="00DC1CB0">
      <w:pPr>
        <w:spacing w:before="320" w:after="120" w:line="288" w:lineRule="auto"/>
        <w:jc w:val="left"/>
        <w:outlineLvl w:val="1"/>
      </w:pPr>
      <w:bookmarkStart w:id="26" w:name="heading_25"/>
      <w:proofErr w:type="gramStart"/>
      <w:r>
        <w:rPr>
          <w:rFonts w:ascii="Arial" w:eastAsia="等线" w:hAnsi="Arial" w:cs="Arial"/>
          <w:color w:val="3370FF"/>
          <w:sz w:val="32"/>
        </w:rPr>
        <w:t xml:space="preserve">5.1 </w:t>
      </w:r>
      <w:r>
        <w:rPr>
          <w:rFonts w:ascii="Arial" w:eastAsia="等线" w:hAnsi="Arial" w:cs="Arial"/>
          <w:b/>
          <w:sz w:val="32"/>
        </w:rPr>
        <w:t xml:space="preserve"> Environment</w:t>
      </w:r>
      <w:proofErr w:type="gramEnd"/>
      <w:r>
        <w:rPr>
          <w:rFonts w:ascii="Arial" w:eastAsia="等线" w:hAnsi="Arial" w:cs="Arial"/>
          <w:b/>
          <w:sz w:val="32"/>
        </w:rPr>
        <w:t xml:space="preserve"> and Dependencies</w:t>
      </w:r>
      <w:bookmarkEnd w:id="26"/>
    </w:p>
    <w:p w:rsidR="008719A2" w:rsidRDefault="00DC1CB0">
      <w:pPr>
        <w:numPr>
          <w:ilvl w:val="0"/>
          <w:numId w:val="41"/>
        </w:numPr>
        <w:spacing w:before="120" w:after="120" w:line="288" w:lineRule="auto"/>
        <w:jc w:val="left"/>
      </w:pPr>
      <w:r>
        <w:rPr>
          <w:rFonts w:ascii="Arial" w:eastAsia="等线" w:hAnsi="Arial" w:cs="Arial"/>
          <w:sz w:val="22"/>
        </w:rPr>
        <w:lastRenderedPageBreak/>
        <w:t xml:space="preserve">CPU: Intel Core i5 8th Gen or above, dual-core </w:t>
      </w:r>
      <w:r>
        <w:rPr>
          <w:rFonts w:ascii="Arial" w:eastAsia="等线" w:hAnsi="Arial" w:cs="Arial"/>
          <w:sz w:val="22"/>
        </w:rPr>
        <w:t>1.5GHz+</w:t>
      </w:r>
    </w:p>
    <w:p w:rsidR="008719A2" w:rsidRDefault="00DC1CB0">
      <w:pPr>
        <w:numPr>
          <w:ilvl w:val="0"/>
          <w:numId w:val="42"/>
        </w:numPr>
        <w:spacing w:before="120" w:after="120" w:line="288" w:lineRule="auto"/>
        <w:jc w:val="left"/>
      </w:pPr>
      <w:r>
        <w:rPr>
          <w:rFonts w:ascii="Arial" w:eastAsia="等线" w:hAnsi="Arial" w:cs="Arial"/>
          <w:sz w:val="22"/>
        </w:rPr>
        <w:t>Memory: 8GB+</w:t>
      </w:r>
    </w:p>
    <w:p w:rsidR="008719A2" w:rsidRDefault="00DC1CB0">
      <w:pPr>
        <w:numPr>
          <w:ilvl w:val="0"/>
          <w:numId w:val="43"/>
        </w:numPr>
        <w:spacing w:before="120" w:after="120" w:line="288" w:lineRule="auto"/>
        <w:jc w:val="left"/>
      </w:pPr>
      <w:r>
        <w:rPr>
          <w:rFonts w:ascii="Arial" w:eastAsia="等线" w:hAnsi="Arial" w:cs="Arial"/>
          <w:sz w:val="22"/>
        </w:rPr>
        <w:t>Display: Support OpenGL 3.3+ (integrated graphics are sufficient)</w:t>
      </w:r>
    </w:p>
    <w:p w:rsidR="008719A2" w:rsidRDefault="00DC1CB0">
      <w:pPr>
        <w:numPr>
          <w:ilvl w:val="0"/>
          <w:numId w:val="44"/>
        </w:numPr>
        <w:spacing w:before="120" w:after="120" w:line="288" w:lineRule="auto"/>
        <w:jc w:val="left"/>
      </w:pPr>
      <w:r>
        <w:rPr>
          <w:rFonts w:ascii="Arial" w:eastAsia="等线" w:hAnsi="Arial" w:cs="Arial"/>
          <w:sz w:val="22"/>
        </w:rPr>
        <w:t>OS: Windows 10/11</w:t>
      </w:r>
    </w:p>
    <w:p w:rsidR="008719A2" w:rsidRDefault="00DC1CB0">
      <w:pPr>
        <w:numPr>
          <w:ilvl w:val="0"/>
          <w:numId w:val="45"/>
        </w:numPr>
        <w:spacing w:before="120" w:after="120" w:line="288" w:lineRule="auto"/>
        <w:jc w:val="left"/>
      </w:pPr>
      <w:r>
        <w:rPr>
          <w:rFonts w:ascii="Arial" w:eastAsia="等线" w:hAnsi="Arial" w:cs="Arial"/>
          <w:sz w:val="22"/>
        </w:rPr>
        <w:t>Interface: USB 2.0+</w:t>
      </w:r>
    </w:p>
    <w:p w:rsidR="008719A2" w:rsidRDefault="00DC1CB0">
      <w:pPr>
        <w:numPr>
          <w:ilvl w:val="0"/>
          <w:numId w:val="46"/>
        </w:numPr>
        <w:spacing w:before="120" w:after="120" w:line="288" w:lineRule="auto"/>
        <w:jc w:val="left"/>
      </w:pPr>
      <w:r>
        <w:rPr>
          <w:rFonts w:ascii="Arial" w:eastAsia="等线" w:hAnsi="Arial" w:cs="Arial"/>
          <w:sz w:val="22"/>
        </w:rPr>
        <w:t xml:space="preserve">Software Dependency: </w:t>
      </w:r>
      <w:r>
        <w:rPr>
          <w:rFonts w:ascii="Arial" w:eastAsia="等线" w:hAnsi="Arial" w:cs="Arial"/>
          <w:color w:val="6425D0"/>
          <w:sz w:val="22"/>
        </w:rPr>
        <w:t>VC++ 2019</w:t>
      </w:r>
      <w:r>
        <w:rPr>
          <w:rFonts w:ascii="Arial" w:eastAsia="等线" w:hAnsi="Arial" w:cs="Arial"/>
          <w:sz w:val="22"/>
        </w:rPr>
        <w:t xml:space="preserve"> Redistributable, .Net Framework 4.8</w:t>
      </w:r>
    </w:p>
    <w:p w:rsidR="008719A2" w:rsidRDefault="00DC1CB0">
      <w:pPr>
        <w:spacing w:before="320" w:after="120" w:line="288" w:lineRule="auto"/>
        <w:jc w:val="left"/>
        <w:outlineLvl w:val="1"/>
      </w:pPr>
      <w:bookmarkStart w:id="27" w:name="heading_26"/>
      <w:proofErr w:type="gramStart"/>
      <w:r>
        <w:rPr>
          <w:rFonts w:ascii="Arial" w:eastAsia="等线" w:hAnsi="Arial" w:cs="Arial"/>
          <w:color w:val="3370FF"/>
          <w:sz w:val="32"/>
        </w:rPr>
        <w:t xml:space="preserve">5.2 </w:t>
      </w:r>
      <w:r>
        <w:rPr>
          <w:rFonts w:ascii="Arial" w:eastAsia="等线" w:hAnsi="Arial" w:cs="Arial"/>
          <w:b/>
          <w:sz w:val="32"/>
        </w:rPr>
        <w:t xml:space="preserve"> Download</w:t>
      </w:r>
      <w:proofErr w:type="gramEnd"/>
      <w:r>
        <w:rPr>
          <w:rFonts w:ascii="Arial" w:eastAsia="等线" w:hAnsi="Arial" w:cs="Arial"/>
          <w:b/>
          <w:sz w:val="32"/>
        </w:rPr>
        <w:t xml:space="preserve"> and Install</w:t>
      </w:r>
      <w:bookmarkEnd w:id="27"/>
    </w:p>
    <w:p w:rsidR="008719A2" w:rsidRDefault="00DC1CB0">
      <w:pPr>
        <w:spacing w:before="120" w:after="120" w:line="288" w:lineRule="auto"/>
        <w:jc w:val="left"/>
      </w:pPr>
      <w:r>
        <w:rPr>
          <w:rFonts w:ascii="Arial" w:eastAsia="等线" w:hAnsi="Arial" w:cs="Arial"/>
          <w:sz w:val="22"/>
        </w:rPr>
        <w:t xml:space="preserve">The host software for </w:t>
      </w:r>
      <w:proofErr w:type="spellStart"/>
      <w:r>
        <w:rPr>
          <w:rFonts w:ascii="Arial" w:eastAsia="等线" w:hAnsi="Arial" w:cs="Arial"/>
          <w:sz w:val="22"/>
        </w:rPr>
        <w:t>OmniHand</w:t>
      </w:r>
      <w:proofErr w:type="spellEnd"/>
      <w:r>
        <w:rPr>
          <w:rFonts w:ascii="Arial" w:eastAsia="等线" w:hAnsi="Arial" w:cs="Arial"/>
          <w:sz w:val="22"/>
        </w:rPr>
        <w:t xml:space="preserve"> 2025 ca</w:t>
      </w:r>
      <w:r>
        <w:rPr>
          <w:rFonts w:ascii="Arial" w:eastAsia="等线" w:hAnsi="Arial" w:cs="Arial"/>
          <w:sz w:val="22"/>
        </w:rPr>
        <w:t>n be downloaded as a compressed package from the official website; see Section 4.4 for the link.</w:t>
      </w:r>
    </w:p>
    <w:p w:rsidR="008719A2" w:rsidRDefault="00DC1CB0">
      <w:pPr>
        <w:spacing w:before="120" w:after="120" w:line="288" w:lineRule="auto"/>
        <w:jc w:val="left"/>
      </w:pPr>
      <w:r>
        <w:rPr>
          <w:rFonts w:ascii="Arial" w:eastAsia="等线" w:hAnsi="Arial" w:cs="Arial"/>
          <w:sz w:val="22"/>
        </w:rPr>
        <w:t>Extraction is required after the download is completed. Before launching, make sure to install VC++ redistributable and .NET Framework dependencies. Once the i</w:t>
      </w:r>
      <w:r>
        <w:rPr>
          <w:rFonts w:ascii="Arial" w:eastAsia="等线" w:hAnsi="Arial" w:cs="Arial"/>
          <w:sz w:val="22"/>
        </w:rPr>
        <w:t xml:space="preserve">nstallation is completed, double-click </w:t>
      </w:r>
      <w:proofErr w:type="spellStart"/>
      <w:r>
        <w:rPr>
          <w:rFonts w:ascii="Arial" w:eastAsia="等线" w:hAnsi="Arial" w:cs="Arial"/>
          <w:sz w:val="22"/>
        </w:rPr>
        <w:t>OmniHand-ToolBox</w:t>
      </w:r>
      <w:proofErr w:type="spellEnd"/>
      <w:r>
        <w:rPr>
          <w:rFonts w:ascii="Arial" w:eastAsia="等线" w:hAnsi="Arial" w:cs="Arial"/>
          <w:sz w:val="22"/>
        </w:rPr>
        <w:t xml:space="preserve"> to run the host software.</w:t>
      </w:r>
    </w:p>
    <w:p w:rsidR="008719A2" w:rsidRDefault="00DC1CB0">
      <w:pPr>
        <w:spacing w:before="320" w:after="120" w:line="288" w:lineRule="auto"/>
        <w:jc w:val="left"/>
        <w:outlineLvl w:val="1"/>
      </w:pPr>
      <w:bookmarkStart w:id="28" w:name="heading_27"/>
      <w:r>
        <w:rPr>
          <w:rFonts w:ascii="Arial" w:eastAsia="等线" w:hAnsi="Arial" w:cs="Arial"/>
          <w:color w:val="3370FF"/>
          <w:sz w:val="32"/>
        </w:rPr>
        <w:t xml:space="preserve">5.3 </w:t>
      </w:r>
      <w:r>
        <w:rPr>
          <w:rFonts w:ascii="Arial" w:eastAsia="等线" w:hAnsi="Arial" w:cs="Arial"/>
          <w:b/>
          <w:sz w:val="32"/>
        </w:rPr>
        <w:t>Login Interface</w:t>
      </w:r>
      <w:bookmarkEnd w:id="28"/>
    </w:p>
    <w:p w:rsidR="008719A2" w:rsidRDefault="00DC1CB0">
      <w:pPr>
        <w:spacing w:before="120" w:after="120" w:line="288" w:lineRule="auto"/>
        <w:jc w:val="center"/>
      </w:pPr>
      <w:r>
        <w:rPr>
          <w:noProof/>
        </w:rPr>
        <w:drawing>
          <wp:inline distT="0" distB="0" distL="0" distR="0">
            <wp:extent cx="5257800" cy="4143375"/>
            <wp:effectExtent l="0" t="0" r="0" b="0"/>
            <wp:docPr id="11" name="Drawing 10"/>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9"/>
                    <a:stretch>
                      <a:fillRect/>
                    </a:stretch>
                  </pic:blipFill>
                  <pic:spPr>
                    <a:xfrm>
                      <a:off x="0" y="0"/>
                      <a:ext cx="5257800" cy="4143375"/>
                    </a:xfrm>
                    <a:prstGeom prst="rect">
                      <a:avLst/>
                    </a:prstGeom>
                  </pic:spPr>
                </pic:pic>
              </a:graphicData>
            </a:graphic>
          </wp:inline>
        </w:drawing>
      </w:r>
    </w:p>
    <w:p w:rsidR="008719A2" w:rsidRDefault="00DC1CB0">
      <w:pPr>
        <w:spacing w:before="120" w:after="120" w:line="288" w:lineRule="auto"/>
        <w:jc w:val="left"/>
      </w:pPr>
      <w:r>
        <w:rPr>
          <w:rFonts w:ascii="Arial" w:eastAsia="等线" w:hAnsi="Arial" w:cs="Arial"/>
          <w:sz w:val="22"/>
        </w:rPr>
        <w:t>By clicking the “Submit” button, the system will proceed directly to the main user interface without requiring a username or password.</w:t>
      </w:r>
    </w:p>
    <w:p w:rsidR="008719A2" w:rsidRDefault="00DC1CB0">
      <w:pPr>
        <w:spacing w:before="120" w:after="120" w:line="288" w:lineRule="auto"/>
        <w:jc w:val="left"/>
      </w:pPr>
      <w:r>
        <w:rPr>
          <w:rFonts w:ascii="Arial" w:eastAsia="等线" w:hAnsi="Arial" w:cs="Arial"/>
          <w:sz w:val="22"/>
        </w:rPr>
        <w:t xml:space="preserve">The interface </w:t>
      </w:r>
      <w:r>
        <w:rPr>
          <w:rFonts w:ascii="Arial" w:eastAsia="等线" w:hAnsi="Arial" w:cs="Arial"/>
          <w:sz w:val="22"/>
        </w:rPr>
        <w:t>language can be adjusted from the language menu located in the upper‑right corner of the screen. The system currently supports Chinese and English.</w:t>
      </w:r>
    </w:p>
    <w:p w:rsidR="008719A2" w:rsidRDefault="00DC1CB0">
      <w:pPr>
        <w:spacing w:before="320" w:after="120" w:line="288" w:lineRule="auto"/>
        <w:jc w:val="left"/>
        <w:outlineLvl w:val="1"/>
      </w:pPr>
      <w:bookmarkStart w:id="29" w:name="heading_28"/>
      <w:proofErr w:type="gramStart"/>
      <w:r>
        <w:rPr>
          <w:rFonts w:ascii="Arial" w:eastAsia="等线" w:hAnsi="Arial" w:cs="Arial"/>
          <w:color w:val="3370FF"/>
          <w:sz w:val="32"/>
        </w:rPr>
        <w:lastRenderedPageBreak/>
        <w:t xml:space="preserve">5.4 </w:t>
      </w:r>
      <w:r>
        <w:rPr>
          <w:rFonts w:ascii="Arial" w:eastAsia="等线" w:hAnsi="Arial" w:cs="Arial"/>
          <w:b/>
          <w:sz w:val="32"/>
        </w:rPr>
        <w:t xml:space="preserve"> Main</w:t>
      </w:r>
      <w:proofErr w:type="gramEnd"/>
      <w:r>
        <w:rPr>
          <w:rFonts w:ascii="Arial" w:eastAsia="等线" w:hAnsi="Arial" w:cs="Arial"/>
          <w:b/>
          <w:sz w:val="32"/>
        </w:rPr>
        <w:t xml:space="preserve"> Interface</w:t>
      </w:r>
      <w:bookmarkEnd w:id="29"/>
    </w:p>
    <w:p w:rsidR="008719A2" w:rsidRDefault="00DC1CB0">
      <w:pPr>
        <w:spacing w:before="120" w:after="120" w:line="288" w:lineRule="auto"/>
        <w:jc w:val="center"/>
      </w:pPr>
      <w:r>
        <w:rPr>
          <w:noProof/>
        </w:rPr>
        <w:drawing>
          <wp:inline distT="0" distB="0" distL="0" distR="0">
            <wp:extent cx="5257800" cy="3095625"/>
            <wp:effectExtent l="0" t="0" r="0" b="0"/>
            <wp:docPr id="12" name="Drawing 1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0"/>
                    <a:stretch>
                      <a:fillRect/>
                    </a:stretch>
                  </pic:blipFill>
                  <pic:spPr>
                    <a:xfrm>
                      <a:off x="0" y="0"/>
                      <a:ext cx="5257800" cy="3095625"/>
                    </a:xfrm>
                    <a:prstGeom prst="rect">
                      <a:avLst/>
                    </a:prstGeom>
                  </pic:spPr>
                </pic:pic>
              </a:graphicData>
            </a:graphic>
          </wp:inline>
        </w:drawing>
      </w:r>
    </w:p>
    <w:p w:rsidR="008719A2" w:rsidRDefault="00DC1CB0">
      <w:pPr>
        <w:spacing w:before="120" w:after="120" w:line="288" w:lineRule="auto"/>
        <w:jc w:val="left"/>
      </w:pPr>
      <w:r>
        <w:rPr>
          <w:rFonts w:ascii="Arial" w:eastAsia="等线" w:hAnsi="Arial" w:cs="Arial"/>
          <w:sz w:val="22"/>
        </w:rPr>
        <w:t xml:space="preserve">The </w:t>
      </w:r>
      <w:proofErr w:type="spellStart"/>
      <w:r>
        <w:rPr>
          <w:rFonts w:ascii="Arial" w:eastAsia="等线" w:hAnsi="Arial" w:cs="Arial"/>
          <w:sz w:val="22"/>
        </w:rPr>
        <w:t>OmniHand</w:t>
      </w:r>
      <w:proofErr w:type="spellEnd"/>
      <w:r>
        <w:rPr>
          <w:rFonts w:ascii="Arial" w:eastAsia="等线" w:hAnsi="Arial" w:cs="Arial"/>
          <w:sz w:val="22"/>
        </w:rPr>
        <w:t xml:space="preserve"> 2025, once powered on, shall be connected to the host computer via a USB </w:t>
      </w:r>
      <w:r>
        <w:rPr>
          <w:rFonts w:ascii="Arial" w:eastAsia="等线" w:hAnsi="Arial" w:cs="Arial"/>
          <w:sz w:val="22"/>
        </w:rPr>
        <w:t>cable; once it is properly connected, the host software will automatically search for available port numbers, which will then be displayed in the port number section of the left sidebar.</w:t>
      </w:r>
    </w:p>
    <w:p w:rsidR="008719A2" w:rsidRDefault="00DC1CB0">
      <w:pPr>
        <w:spacing w:before="120" w:after="120" w:line="288" w:lineRule="auto"/>
        <w:jc w:val="left"/>
      </w:pPr>
      <w:r>
        <w:rPr>
          <w:rFonts w:ascii="Arial" w:eastAsia="等线" w:hAnsi="Arial" w:cs="Arial"/>
          <w:sz w:val="22"/>
        </w:rPr>
        <w:t xml:space="preserve">The baud rate is fixed at </w:t>
      </w:r>
      <w:r>
        <w:rPr>
          <w:rFonts w:ascii="Consolas" w:eastAsia="Consolas" w:hAnsi="Consolas" w:cs="Consolas"/>
          <w:sz w:val="22"/>
          <w:shd w:val="clear" w:color="auto" w:fill="EFF0F1"/>
        </w:rPr>
        <w:t>460800</w:t>
      </w:r>
      <w:r>
        <w:rPr>
          <w:rFonts w:ascii="Arial" w:eastAsia="等线" w:hAnsi="Arial" w:cs="Arial"/>
          <w:sz w:val="22"/>
        </w:rPr>
        <w:t xml:space="preserve"> and cannot be modified at this time.</w:t>
      </w:r>
    </w:p>
    <w:p w:rsidR="008719A2" w:rsidRDefault="00DC1CB0">
      <w:pPr>
        <w:spacing w:before="120" w:after="120" w:line="288" w:lineRule="auto"/>
        <w:jc w:val="left"/>
      </w:pPr>
      <w:r>
        <w:rPr>
          <w:rFonts w:ascii="Arial" w:eastAsia="等线" w:hAnsi="Arial" w:cs="Arial"/>
          <w:sz w:val="22"/>
        </w:rPr>
        <w:t>Slide to connect and wait for handshake process to complete. Once the connection is successfully established, the connection status will be "</w:t>
      </w:r>
      <w:r>
        <w:rPr>
          <w:rFonts w:ascii="Arial" w:eastAsia="等线" w:hAnsi="Arial" w:cs="Arial"/>
          <w:b/>
          <w:color w:val="2EA121"/>
          <w:sz w:val="22"/>
        </w:rPr>
        <w:t>Connected</w:t>
      </w:r>
      <w:proofErr w:type="gramStart"/>
      <w:r>
        <w:rPr>
          <w:rFonts w:ascii="Arial" w:eastAsia="等线" w:hAnsi="Arial" w:cs="Arial"/>
          <w:sz w:val="22"/>
        </w:rPr>
        <w:t>"  and</w:t>
      </w:r>
      <w:proofErr w:type="gramEnd"/>
      <w:r>
        <w:rPr>
          <w:rFonts w:ascii="Arial" w:eastAsia="等线" w:hAnsi="Arial" w:cs="Arial"/>
          <w:sz w:val="22"/>
        </w:rPr>
        <w:t xml:space="preserve"> you can check the Device panel</w:t>
      </w:r>
      <w:r>
        <w:rPr>
          <w:rFonts w:ascii="Arial" w:eastAsia="等线" w:hAnsi="Arial" w:cs="Arial"/>
          <w:b/>
          <w:sz w:val="22"/>
        </w:rPr>
        <w:t xml:space="preserve"> </w:t>
      </w:r>
      <w:r>
        <w:rPr>
          <w:rFonts w:ascii="Arial" w:eastAsia="等线" w:hAnsi="Arial" w:cs="Arial"/>
          <w:sz w:val="22"/>
        </w:rPr>
        <w:t>for basic device information.</w:t>
      </w:r>
    </w:p>
    <w:p w:rsidR="008719A2" w:rsidRDefault="00DC1CB0">
      <w:pPr>
        <w:spacing w:before="120" w:after="120" w:line="288" w:lineRule="auto"/>
        <w:jc w:val="left"/>
      </w:pPr>
      <w:r>
        <w:rPr>
          <w:rFonts w:ascii="Arial" w:eastAsia="等线" w:hAnsi="Arial" w:cs="Arial"/>
          <w:sz w:val="22"/>
        </w:rPr>
        <w:t>In the main interface, users can also</w:t>
      </w:r>
      <w:r>
        <w:rPr>
          <w:rFonts w:ascii="Arial" w:eastAsia="等线" w:hAnsi="Arial" w:cs="Arial"/>
          <w:sz w:val="22"/>
        </w:rPr>
        <w:t xml:space="preserve"> view detailed information for each joint. By selecting a specific joint, the system will display its position range, torque, rotational speed, and other related parameters. Real‑time data such as current and temperature can also be viewed in the lower sec</w:t>
      </w:r>
      <w:r>
        <w:rPr>
          <w:rFonts w:ascii="Arial" w:eastAsia="等线" w:hAnsi="Arial" w:cs="Arial"/>
          <w:sz w:val="22"/>
        </w:rPr>
        <w:t>tion of the interface.</w:t>
      </w:r>
    </w:p>
    <w:p w:rsidR="008719A2" w:rsidRDefault="00DC1CB0">
      <w:pPr>
        <w:spacing w:before="120" w:after="120" w:line="288" w:lineRule="auto"/>
        <w:jc w:val="left"/>
      </w:pPr>
      <w:r>
        <w:rPr>
          <w:rFonts w:ascii="Arial" w:eastAsia="等线" w:hAnsi="Arial" w:cs="Arial"/>
          <w:sz w:val="22"/>
        </w:rPr>
        <w:t>Possible errors and solutions:</w:t>
      </w:r>
    </w:p>
    <w:p w:rsidR="008719A2" w:rsidRDefault="00DC1CB0">
      <w:pPr>
        <w:numPr>
          <w:ilvl w:val="0"/>
          <w:numId w:val="47"/>
        </w:numPr>
        <w:spacing w:before="120" w:after="120" w:line="288" w:lineRule="auto"/>
        <w:jc w:val="left"/>
      </w:pPr>
      <w:r>
        <w:rPr>
          <w:rFonts w:ascii="Arial" w:eastAsia="等线" w:hAnsi="Arial" w:cs="Arial"/>
          <w:sz w:val="22"/>
        </w:rPr>
        <w:t xml:space="preserve">If the status displays “Connected” but the </w:t>
      </w:r>
      <w:proofErr w:type="spellStart"/>
      <w:r>
        <w:rPr>
          <w:rFonts w:ascii="Arial" w:eastAsia="等线" w:hAnsi="Arial" w:cs="Arial"/>
          <w:sz w:val="22"/>
        </w:rPr>
        <w:t>OmniHand</w:t>
      </w:r>
      <w:proofErr w:type="spellEnd"/>
      <w:r>
        <w:rPr>
          <w:rFonts w:ascii="Arial" w:eastAsia="等线" w:hAnsi="Arial" w:cs="Arial"/>
          <w:sz w:val="22"/>
        </w:rPr>
        <w:t xml:space="preserve"> cannot be operated, check whether other port options are available in the “Port Number” dropdown list. Select the correct port and reconnect.</w:t>
      </w:r>
    </w:p>
    <w:p w:rsidR="008719A2" w:rsidRDefault="00DC1CB0">
      <w:pPr>
        <w:numPr>
          <w:ilvl w:val="0"/>
          <w:numId w:val="48"/>
        </w:numPr>
        <w:spacing w:before="120" w:after="120" w:line="288" w:lineRule="auto"/>
        <w:jc w:val="left"/>
      </w:pPr>
      <w:r>
        <w:rPr>
          <w:rFonts w:ascii="Arial" w:eastAsia="等线" w:hAnsi="Arial" w:cs="Arial"/>
          <w:sz w:val="22"/>
        </w:rPr>
        <w:t>If a con</w:t>
      </w:r>
      <w:r>
        <w:rPr>
          <w:rFonts w:ascii="Arial" w:eastAsia="等线" w:hAnsi="Arial" w:cs="Arial"/>
          <w:sz w:val="22"/>
        </w:rPr>
        <w:t xml:space="preserve">nection failure occurs, verify whether the port can be detected in the “Port Number” field at the upper‑left corner of the software interface: </w:t>
      </w:r>
    </w:p>
    <w:p w:rsidR="008719A2" w:rsidRDefault="00DC1CB0">
      <w:pPr>
        <w:numPr>
          <w:ilvl w:val="0"/>
          <w:numId w:val="49"/>
        </w:numPr>
        <w:spacing w:before="120" w:after="120" w:line="288" w:lineRule="auto"/>
        <w:ind w:left="453"/>
        <w:jc w:val="left"/>
      </w:pPr>
      <w:r>
        <w:rPr>
          <w:rFonts w:ascii="Arial" w:eastAsia="等线" w:hAnsi="Arial" w:cs="Arial"/>
          <w:sz w:val="22"/>
        </w:rPr>
        <w:t>If a port number is shown but the connection status remains “Disconnected,” close the software and try again.</w:t>
      </w:r>
    </w:p>
    <w:p w:rsidR="008719A2" w:rsidRDefault="00DC1CB0">
      <w:pPr>
        <w:numPr>
          <w:ilvl w:val="0"/>
          <w:numId w:val="50"/>
        </w:numPr>
        <w:spacing w:before="120" w:after="120" w:line="288" w:lineRule="auto"/>
        <w:ind w:left="453"/>
        <w:jc w:val="left"/>
      </w:pPr>
      <w:r>
        <w:rPr>
          <w:rFonts w:ascii="Arial" w:eastAsia="等线" w:hAnsi="Arial" w:cs="Arial"/>
          <w:sz w:val="22"/>
        </w:rPr>
        <w:t>If</w:t>
      </w:r>
      <w:r>
        <w:rPr>
          <w:rFonts w:ascii="Arial" w:eastAsia="等线" w:hAnsi="Arial" w:cs="Arial"/>
          <w:sz w:val="22"/>
        </w:rPr>
        <w:t xml:space="preserve"> no port number is detected, check the following: </w:t>
      </w:r>
    </w:p>
    <w:p w:rsidR="008719A2" w:rsidRDefault="00DC1CB0">
      <w:pPr>
        <w:numPr>
          <w:ilvl w:val="0"/>
          <w:numId w:val="51"/>
        </w:numPr>
        <w:spacing w:before="120" w:after="120" w:line="288" w:lineRule="auto"/>
        <w:ind w:left="907"/>
        <w:jc w:val="left"/>
      </w:pPr>
      <w:r>
        <w:rPr>
          <w:rFonts w:ascii="Arial" w:eastAsia="等线" w:hAnsi="Arial" w:cs="Arial"/>
          <w:sz w:val="22"/>
        </w:rPr>
        <w:t>Ensure that the USB device driver is installed and determine whether the driver requires an update.</w:t>
      </w:r>
    </w:p>
    <w:p w:rsidR="008719A2" w:rsidRDefault="00DC1CB0">
      <w:pPr>
        <w:numPr>
          <w:ilvl w:val="0"/>
          <w:numId w:val="52"/>
        </w:numPr>
        <w:spacing w:before="120" w:after="120" w:line="288" w:lineRule="auto"/>
        <w:ind w:left="907"/>
        <w:jc w:val="left"/>
      </w:pPr>
      <w:r>
        <w:rPr>
          <w:rFonts w:ascii="Arial" w:eastAsia="等线" w:hAnsi="Arial" w:cs="Arial"/>
          <w:sz w:val="22"/>
        </w:rPr>
        <w:lastRenderedPageBreak/>
        <w:t>Confirm that the device is properly powered.</w:t>
      </w:r>
    </w:p>
    <w:p w:rsidR="008719A2" w:rsidRDefault="00DC1CB0">
      <w:pPr>
        <w:numPr>
          <w:ilvl w:val="0"/>
          <w:numId w:val="53"/>
        </w:numPr>
        <w:spacing w:before="120" w:after="120" w:line="288" w:lineRule="auto"/>
        <w:ind w:left="907"/>
        <w:jc w:val="left"/>
      </w:pPr>
      <w:r>
        <w:rPr>
          <w:rFonts w:ascii="Arial" w:eastAsia="等线" w:hAnsi="Arial" w:cs="Arial"/>
          <w:sz w:val="22"/>
        </w:rPr>
        <w:t xml:space="preserve">Check whether a docking station is being used for the </w:t>
      </w:r>
      <w:r>
        <w:rPr>
          <w:rFonts w:ascii="Arial" w:eastAsia="等线" w:hAnsi="Arial" w:cs="Arial"/>
          <w:sz w:val="22"/>
        </w:rPr>
        <w:t>connection; docking stations may cause issues, so removing it is recommended.</w:t>
      </w:r>
    </w:p>
    <w:p w:rsidR="008719A2" w:rsidRDefault="00DC1CB0">
      <w:pPr>
        <w:numPr>
          <w:ilvl w:val="0"/>
          <w:numId w:val="54"/>
        </w:numPr>
        <w:spacing w:before="120" w:after="120" w:line="288" w:lineRule="auto"/>
        <w:ind w:left="907"/>
        <w:jc w:val="left"/>
      </w:pPr>
      <w:r>
        <w:rPr>
          <w:rFonts w:ascii="Arial" w:eastAsia="等线" w:hAnsi="Arial" w:cs="Arial"/>
          <w:sz w:val="22"/>
        </w:rPr>
        <w:t>Inspect the cable connection for poor contact. The USB cable used must support data transmission.</w:t>
      </w:r>
    </w:p>
    <w:p w:rsidR="008719A2" w:rsidRDefault="00DC1CB0">
      <w:pPr>
        <w:spacing w:before="320" w:after="120" w:line="288" w:lineRule="auto"/>
        <w:jc w:val="left"/>
        <w:outlineLvl w:val="1"/>
      </w:pPr>
      <w:bookmarkStart w:id="30" w:name="heading_29"/>
      <w:r>
        <w:rPr>
          <w:rFonts w:ascii="Arial" w:eastAsia="等线" w:hAnsi="Arial" w:cs="Arial"/>
          <w:color w:val="3370FF"/>
          <w:sz w:val="32"/>
        </w:rPr>
        <w:t xml:space="preserve">5.5 </w:t>
      </w:r>
      <w:r>
        <w:rPr>
          <w:rFonts w:ascii="Arial" w:eastAsia="等线" w:hAnsi="Arial" w:cs="Arial"/>
          <w:b/>
          <w:sz w:val="32"/>
        </w:rPr>
        <w:t>Console</w:t>
      </w:r>
      <w:bookmarkEnd w:id="30"/>
    </w:p>
    <w:p w:rsidR="008719A2" w:rsidRDefault="00DC1CB0">
      <w:pPr>
        <w:spacing w:before="120" w:after="120" w:line="288" w:lineRule="auto"/>
        <w:jc w:val="center"/>
      </w:pPr>
      <w:r>
        <w:rPr>
          <w:noProof/>
        </w:rPr>
        <w:drawing>
          <wp:inline distT="0" distB="0" distL="0" distR="0">
            <wp:extent cx="5257800" cy="3095625"/>
            <wp:effectExtent l="0" t="0" r="0" b="0"/>
            <wp:docPr id="13" name="Drawing 12"/>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21"/>
                    <a:stretch>
                      <a:fillRect/>
                    </a:stretch>
                  </pic:blipFill>
                  <pic:spPr>
                    <a:xfrm>
                      <a:off x="0" y="0"/>
                      <a:ext cx="5257800" cy="3095625"/>
                    </a:xfrm>
                    <a:prstGeom prst="rect">
                      <a:avLst/>
                    </a:prstGeom>
                  </pic:spPr>
                </pic:pic>
              </a:graphicData>
            </a:graphic>
          </wp:inline>
        </w:drawing>
      </w:r>
    </w:p>
    <w:p w:rsidR="008719A2" w:rsidRDefault="00DC1CB0">
      <w:pPr>
        <w:spacing w:before="120" w:after="120" w:line="288" w:lineRule="auto"/>
        <w:jc w:val="left"/>
      </w:pPr>
      <w:r>
        <w:rPr>
          <w:rFonts w:ascii="Arial" w:eastAsia="等线" w:hAnsi="Arial" w:cs="Arial"/>
          <w:sz w:val="22"/>
        </w:rPr>
        <w:t xml:space="preserve">In the </w:t>
      </w:r>
      <w:r w:rsidR="00866651">
        <w:rPr>
          <w:rFonts w:ascii="Arial" w:eastAsia="等线" w:hAnsi="Arial" w:cs="Arial"/>
          <w:sz w:val="22"/>
        </w:rPr>
        <w:t>C</w:t>
      </w:r>
      <w:r w:rsidR="00866651">
        <w:rPr>
          <w:rFonts w:ascii="Arial" w:eastAsia="等线" w:hAnsi="Arial" w:cs="Arial" w:hint="eastAsia"/>
          <w:sz w:val="22"/>
        </w:rPr>
        <w:t>onsole</w:t>
      </w:r>
      <w:r>
        <w:rPr>
          <w:rFonts w:ascii="Arial" w:eastAsia="等线" w:hAnsi="Arial" w:cs="Arial"/>
          <w:sz w:val="22"/>
        </w:rPr>
        <w:t xml:space="preserve">, users can operate and control the </w:t>
      </w:r>
      <w:proofErr w:type="spellStart"/>
      <w:r>
        <w:rPr>
          <w:rFonts w:ascii="Arial" w:eastAsia="等线" w:hAnsi="Arial" w:cs="Arial"/>
          <w:sz w:val="22"/>
        </w:rPr>
        <w:t>OmniHand</w:t>
      </w:r>
      <w:proofErr w:type="spellEnd"/>
      <w:r>
        <w:rPr>
          <w:rFonts w:ascii="Arial" w:eastAsia="等线" w:hAnsi="Arial" w:cs="Arial"/>
          <w:sz w:val="22"/>
        </w:rPr>
        <w:t>.</w:t>
      </w:r>
    </w:p>
    <w:p w:rsidR="008719A2" w:rsidRDefault="00DC1CB0">
      <w:pPr>
        <w:spacing w:before="120" w:after="120" w:line="288" w:lineRule="auto"/>
        <w:jc w:val="left"/>
      </w:pPr>
      <w:r>
        <w:rPr>
          <w:rFonts w:ascii="Arial" w:eastAsia="等线" w:hAnsi="Arial" w:cs="Arial"/>
          <w:sz w:val="22"/>
        </w:rPr>
        <w:t xml:space="preserve">In the Action Panel, items #1 to #10 correspond to the ten joints supported by </w:t>
      </w:r>
      <w:proofErr w:type="spellStart"/>
      <w:r>
        <w:rPr>
          <w:rFonts w:ascii="Arial" w:eastAsia="等线" w:hAnsi="Arial" w:cs="Arial"/>
          <w:sz w:val="22"/>
        </w:rPr>
        <w:t>OmniHand</w:t>
      </w:r>
      <w:proofErr w:type="spellEnd"/>
      <w:r>
        <w:rPr>
          <w:rFonts w:ascii="Arial" w:eastAsia="等线" w:hAnsi="Arial" w:cs="Arial"/>
          <w:sz w:val="22"/>
        </w:rPr>
        <w:t>. Each joint’s definition is displayed above its respective slider. The thumb contains three degrees of freedom; the index finger, ring finger, and fifth finger each hav</w:t>
      </w:r>
      <w:r>
        <w:rPr>
          <w:rFonts w:ascii="Arial" w:eastAsia="等线" w:hAnsi="Arial" w:cs="Arial"/>
          <w:sz w:val="22"/>
        </w:rPr>
        <w:t>e two degrees of freedom (lateral movement and flexion); the middle finger has only one degree of freedom (lateral movement not supported).</w:t>
      </w:r>
    </w:p>
    <w:p w:rsidR="008719A2" w:rsidRDefault="00DC1CB0">
      <w:pPr>
        <w:spacing w:before="120" w:after="120" w:line="288" w:lineRule="auto"/>
        <w:jc w:val="left"/>
      </w:pPr>
      <w:r>
        <w:rPr>
          <w:rFonts w:ascii="Arial" w:eastAsia="等线" w:hAnsi="Arial" w:cs="Arial"/>
          <w:sz w:val="22"/>
        </w:rPr>
        <w:t xml:space="preserve">To adjust the hand posture, users may control each joint by either dragging the slider or entering a specific value </w:t>
      </w:r>
      <w:r>
        <w:rPr>
          <w:rFonts w:ascii="Arial" w:eastAsia="等线" w:hAnsi="Arial" w:cs="Arial"/>
          <w:sz w:val="22"/>
        </w:rPr>
        <w:t>in the corresponding input field. The valid input range is 0 – 4096. When entering values manually, press Enter to apply the command. The precise joint value will be displayed below the slider.</w:t>
      </w:r>
    </w:p>
    <w:p w:rsidR="008719A2" w:rsidRDefault="00DC1CB0">
      <w:pPr>
        <w:spacing w:before="120" w:after="120" w:line="288" w:lineRule="auto"/>
        <w:jc w:val="left"/>
      </w:pPr>
      <w:r>
        <w:rPr>
          <w:rFonts w:ascii="Arial" w:eastAsia="等线" w:hAnsi="Arial" w:cs="Arial"/>
          <w:sz w:val="22"/>
        </w:rPr>
        <w:t>To adjust all joints simultaneously, enter the target values i</w:t>
      </w:r>
      <w:r>
        <w:rPr>
          <w:rFonts w:ascii="Arial" w:eastAsia="等线" w:hAnsi="Arial" w:cs="Arial"/>
          <w:sz w:val="22"/>
        </w:rPr>
        <w:t>nto each joint’s input field and click "One-click execution”, all joints will then move to their specified target positions.</w:t>
      </w:r>
    </w:p>
    <w:p w:rsidR="008719A2" w:rsidRDefault="00DC1CB0">
      <w:pPr>
        <w:spacing w:before="120" w:after="120" w:line="288" w:lineRule="auto"/>
        <w:jc w:val="left"/>
      </w:pPr>
      <w:r>
        <w:rPr>
          <w:rFonts w:ascii="Arial" w:eastAsia="等线" w:hAnsi="Arial" w:cs="Arial"/>
          <w:sz w:val="22"/>
        </w:rPr>
        <w:t>“Initial Pos” allows all joints to move back to their preset initial position at once.</w:t>
      </w:r>
    </w:p>
    <w:p w:rsidR="008719A2" w:rsidRDefault="00DC1CB0">
      <w:pPr>
        <w:spacing w:before="120" w:after="120" w:line="288" w:lineRule="auto"/>
        <w:jc w:val="left"/>
      </w:pPr>
      <w:r>
        <w:rPr>
          <w:rFonts w:ascii="Arial" w:eastAsia="等线" w:hAnsi="Arial" w:cs="Arial"/>
          <w:sz w:val="22"/>
        </w:rPr>
        <w:t>“Save Action” stores the current values of a</w:t>
      </w:r>
      <w:r>
        <w:rPr>
          <w:rFonts w:ascii="Arial" w:eastAsia="等线" w:hAnsi="Arial" w:cs="Arial"/>
          <w:sz w:val="22"/>
        </w:rPr>
        <w:t>ll degrees of freedom as a customized action. After clicking “Save” enter a name for the action. Once saved successfully, the action will appear in the action list for future use.</w:t>
      </w:r>
    </w:p>
    <w:p w:rsidR="008719A2" w:rsidRDefault="00DC1CB0">
      <w:pPr>
        <w:spacing w:before="300" w:after="120" w:line="288" w:lineRule="auto"/>
        <w:jc w:val="left"/>
        <w:outlineLvl w:val="2"/>
      </w:pPr>
      <w:bookmarkStart w:id="31" w:name="heading_30"/>
      <w:proofErr w:type="gramStart"/>
      <w:r>
        <w:rPr>
          <w:rFonts w:ascii="Arial" w:eastAsia="等线" w:hAnsi="Arial" w:cs="Arial"/>
          <w:color w:val="3370FF"/>
          <w:sz w:val="30"/>
        </w:rPr>
        <w:lastRenderedPageBreak/>
        <w:t xml:space="preserve">5.5.1 </w:t>
      </w:r>
      <w:r>
        <w:rPr>
          <w:rFonts w:ascii="Arial" w:eastAsia="等线" w:hAnsi="Arial" w:cs="Arial"/>
          <w:b/>
          <w:sz w:val="30"/>
        </w:rPr>
        <w:t xml:space="preserve"> Custom</w:t>
      </w:r>
      <w:proofErr w:type="gramEnd"/>
      <w:r>
        <w:rPr>
          <w:rFonts w:ascii="Arial" w:eastAsia="等线" w:hAnsi="Arial" w:cs="Arial"/>
          <w:b/>
          <w:sz w:val="30"/>
        </w:rPr>
        <w:t xml:space="preserve"> Action Playback/Loop Panel</w:t>
      </w:r>
      <w:bookmarkEnd w:id="31"/>
    </w:p>
    <w:p w:rsidR="008719A2" w:rsidRDefault="00DC1CB0">
      <w:pPr>
        <w:spacing w:before="120" w:after="120" w:line="288" w:lineRule="auto"/>
        <w:jc w:val="center"/>
      </w:pPr>
      <w:r>
        <w:rPr>
          <w:noProof/>
        </w:rPr>
        <w:drawing>
          <wp:inline distT="0" distB="0" distL="0" distR="0">
            <wp:extent cx="5257800" cy="3095625"/>
            <wp:effectExtent l="0" t="0" r="0" b="0"/>
            <wp:docPr id="14" name="Drawing 13"/>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22"/>
                    <a:stretch>
                      <a:fillRect/>
                    </a:stretch>
                  </pic:blipFill>
                  <pic:spPr>
                    <a:xfrm>
                      <a:off x="0" y="0"/>
                      <a:ext cx="5257800" cy="3095625"/>
                    </a:xfrm>
                    <a:prstGeom prst="rect">
                      <a:avLst/>
                    </a:prstGeom>
                  </pic:spPr>
                </pic:pic>
              </a:graphicData>
            </a:graphic>
          </wp:inline>
        </w:drawing>
      </w:r>
    </w:p>
    <w:p w:rsidR="008719A2" w:rsidRDefault="00DC1CB0">
      <w:pPr>
        <w:spacing w:before="120" w:after="120" w:line="288" w:lineRule="auto"/>
        <w:jc w:val="left"/>
      </w:pPr>
      <w:r>
        <w:rPr>
          <w:rFonts w:ascii="Arial" w:eastAsia="等线" w:hAnsi="Arial" w:cs="Arial"/>
          <w:sz w:val="22"/>
        </w:rPr>
        <w:t>In the Action Playback and Loop P</w:t>
      </w:r>
      <w:r>
        <w:rPr>
          <w:rFonts w:ascii="Arial" w:eastAsia="等线" w:hAnsi="Arial" w:cs="Arial"/>
          <w:sz w:val="22"/>
        </w:rPr>
        <w:t>anel, users can select actions from the existing action list to form an action sequence. Each sequence can contain up to four actions. After selecting the actions, the interval time between consecutive actions can be entered in the corresponding input fiel</w:t>
      </w:r>
      <w:r>
        <w:rPr>
          <w:rFonts w:ascii="Arial" w:eastAsia="等线" w:hAnsi="Arial" w:cs="Arial"/>
          <w:sz w:val="22"/>
        </w:rPr>
        <w:t>ds.</w:t>
      </w:r>
    </w:p>
    <w:p w:rsidR="008719A2" w:rsidRDefault="00DC1CB0">
      <w:pPr>
        <w:spacing w:before="120" w:after="120" w:line="288" w:lineRule="auto"/>
        <w:jc w:val="left"/>
      </w:pPr>
      <w:r>
        <w:rPr>
          <w:rFonts w:ascii="Arial" w:eastAsia="等线" w:hAnsi="Arial" w:cs="Arial"/>
          <w:sz w:val="22"/>
        </w:rPr>
        <w:t>In the “Loop Count” field, enter the number of times the action sequence should be repeated. Click “Start” to begin execution. The system will perform the selected actions in order and record the execution details in the system log. Click “Stop” to ter</w:t>
      </w:r>
      <w:r>
        <w:rPr>
          <w:rFonts w:ascii="Arial" w:eastAsia="等线" w:hAnsi="Arial" w:cs="Arial"/>
          <w:sz w:val="22"/>
        </w:rPr>
        <w:t>minate the process.</w:t>
      </w:r>
    </w:p>
    <w:p w:rsidR="008719A2" w:rsidRDefault="00DC1CB0">
      <w:pPr>
        <w:spacing w:before="300" w:after="120" w:line="288" w:lineRule="auto"/>
        <w:jc w:val="left"/>
        <w:outlineLvl w:val="2"/>
      </w:pPr>
      <w:bookmarkStart w:id="32" w:name="heading_31"/>
      <w:proofErr w:type="gramStart"/>
      <w:r>
        <w:rPr>
          <w:rFonts w:ascii="Arial" w:eastAsia="等线" w:hAnsi="Arial" w:cs="Arial"/>
          <w:color w:val="3370FF"/>
          <w:sz w:val="30"/>
        </w:rPr>
        <w:t xml:space="preserve">5.5.2 </w:t>
      </w:r>
      <w:r>
        <w:rPr>
          <w:rFonts w:ascii="Arial" w:eastAsia="等线" w:hAnsi="Arial" w:cs="Arial"/>
          <w:b/>
          <w:sz w:val="30"/>
        </w:rPr>
        <w:t xml:space="preserve"> Action</w:t>
      </w:r>
      <w:proofErr w:type="gramEnd"/>
      <w:r>
        <w:rPr>
          <w:rFonts w:ascii="Arial" w:eastAsia="等线" w:hAnsi="Arial" w:cs="Arial"/>
          <w:b/>
          <w:sz w:val="30"/>
        </w:rPr>
        <w:t xml:space="preserve"> File Export and Import</w:t>
      </w:r>
      <w:bookmarkEnd w:id="32"/>
    </w:p>
    <w:p w:rsidR="008719A2" w:rsidRDefault="00DC1CB0">
      <w:pPr>
        <w:spacing w:before="120" w:after="120" w:line="288" w:lineRule="auto"/>
        <w:jc w:val="center"/>
      </w:pPr>
      <w:r>
        <w:rPr>
          <w:noProof/>
        </w:rPr>
        <w:drawing>
          <wp:inline distT="0" distB="0" distL="0" distR="0">
            <wp:extent cx="5257800" cy="3095625"/>
            <wp:effectExtent l="0" t="0" r="0" b="0"/>
            <wp:docPr id="15" name="Drawing 14"/>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23"/>
                    <a:stretch>
                      <a:fillRect/>
                    </a:stretch>
                  </pic:blipFill>
                  <pic:spPr>
                    <a:xfrm>
                      <a:off x="0" y="0"/>
                      <a:ext cx="5257800" cy="3095625"/>
                    </a:xfrm>
                    <a:prstGeom prst="rect">
                      <a:avLst/>
                    </a:prstGeom>
                  </pic:spPr>
                </pic:pic>
              </a:graphicData>
            </a:graphic>
          </wp:inline>
        </w:drawing>
      </w:r>
    </w:p>
    <w:p w:rsidR="008719A2" w:rsidRDefault="00DC1CB0">
      <w:pPr>
        <w:spacing w:before="120" w:after="120" w:line="288" w:lineRule="auto"/>
        <w:jc w:val="left"/>
      </w:pPr>
      <w:r>
        <w:rPr>
          <w:rFonts w:ascii="Arial" w:eastAsia="等线" w:hAnsi="Arial" w:cs="Arial"/>
          <w:sz w:val="22"/>
        </w:rPr>
        <w:lastRenderedPageBreak/>
        <w:t xml:space="preserve">Custom actions in the Action List can be exported as action files, allowing users to reuse them the next time the host software is opened. By clicking “Export JSON File,” all actions in the Action </w:t>
      </w:r>
      <w:r>
        <w:rPr>
          <w:rFonts w:ascii="Arial" w:eastAsia="等线" w:hAnsi="Arial" w:cs="Arial"/>
          <w:sz w:val="22"/>
        </w:rPr>
        <w:t>List can be exported at once.</w:t>
      </w:r>
    </w:p>
    <w:p w:rsidR="008719A2" w:rsidRDefault="00DC1CB0">
      <w:pPr>
        <w:spacing w:before="120" w:after="120" w:line="288" w:lineRule="auto"/>
        <w:jc w:val="left"/>
      </w:pPr>
      <w:r>
        <w:rPr>
          <w:rFonts w:ascii="Arial" w:eastAsia="等线" w:hAnsi="Arial" w:cs="Arial"/>
          <w:sz w:val="22"/>
        </w:rPr>
        <w:t>When using the software again, click “Load JSON File” and select the desired local file. All actions contained in the file will be imported into the Action List.</w:t>
      </w:r>
    </w:p>
    <w:p w:rsidR="008719A2" w:rsidRDefault="00DC1CB0">
      <w:pPr>
        <w:spacing w:before="120" w:after="120" w:line="288" w:lineRule="auto"/>
        <w:jc w:val="left"/>
      </w:pPr>
      <w:r>
        <w:rPr>
          <w:rFonts w:ascii="Arial" w:eastAsia="等线" w:hAnsi="Arial" w:cs="Arial"/>
          <w:sz w:val="22"/>
        </w:rPr>
        <w:t>For manual action formatting, add a JSON object separated by com</w:t>
      </w:r>
      <w:r>
        <w:rPr>
          <w:rFonts w:ascii="Arial" w:eastAsia="等线" w:hAnsi="Arial" w:cs="Arial"/>
          <w:sz w:val="22"/>
        </w:rPr>
        <w:t>mas, with object content enclosed in "{}" curly braces. Inside the curly braces, the "name" field should be filled with the action name; the "</w:t>
      </w:r>
      <w:proofErr w:type="spellStart"/>
      <w:r>
        <w:rPr>
          <w:rFonts w:ascii="Arial" w:eastAsia="等线" w:hAnsi="Arial" w:cs="Arial"/>
          <w:sz w:val="22"/>
        </w:rPr>
        <w:t>pos_axis_x</w:t>
      </w:r>
      <w:proofErr w:type="spellEnd"/>
      <w:r>
        <w:rPr>
          <w:rFonts w:ascii="Arial" w:eastAsia="等线" w:hAnsi="Arial" w:cs="Arial"/>
          <w:sz w:val="22"/>
        </w:rPr>
        <w:t>" field represents the target joint position (currently only 1-10 is required) as desired by the user.</w:t>
      </w:r>
    </w:p>
    <w:p w:rsidR="008719A2" w:rsidRDefault="00DC1CB0">
      <w:pPr>
        <w:spacing w:before="320" w:after="120" w:line="288" w:lineRule="auto"/>
        <w:jc w:val="left"/>
        <w:outlineLvl w:val="1"/>
      </w:pPr>
      <w:bookmarkStart w:id="33" w:name="heading_32"/>
      <w:proofErr w:type="gramStart"/>
      <w:r>
        <w:rPr>
          <w:rFonts w:ascii="Arial" w:eastAsia="等线" w:hAnsi="Arial" w:cs="Arial"/>
          <w:color w:val="3370FF"/>
          <w:sz w:val="32"/>
        </w:rPr>
        <w:t>5</w:t>
      </w:r>
      <w:r>
        <w:rPr>
          <w:rFonts w:ascii="Arial" w:eastAsia="等线" w:hAnsi="Arial" w:cs="Arial"/>
          <w:color w:val="3370FF"/>
          <w:sz w:val="32"/>
        </w:rPr>
        <w:t xml:space="preserve">.6 </w:t>
      </w:r>
      <w:r>
        <w:rPr>
          <w:rFonts w:ascii="Arial" w:eastAsia="等线" w:hAnsi="Arial" w:cs="Arial"/>
          <w:b/>
          <w:sz w:val="32"/>
        </w:rPr>
        <w:t xml:space="preserve"> Tactile</w:t>
      </w:r>
      <w:proofErr w:type="gramEnd"/>
      <w:r>
        <w:rPr>
          <w:rFonts w:ascii="Arial" w:eastAsia="等线" w:hAnsi="Arial" w:cs="Arial"/>
          <w:b/>
          <w:sz w:val="32"/>
        </w:rPr>
        <w:t xml:space="preserve"> Panel</w:t>
      </w:r>
      <w:bookmarkEnd w:id="33"/>
    </w:p>
    <w:p w:rsidR="008719A2" w:rsidRDefault="00DC1CB0">
      <w:pPr>
        <w:spacing w:before="120" w:after="120" w:line="288" w:lineRule="auto"/>
        <w:jc w:val="center"/>
      </w:pPr>
      <w:r>
        <w:rPr>
          <w:noProof/>
        </w:rPr>
        <w:drawing>
          <wp:inline distT="0" distB="0" distL="0" distR="0">
            <wp:extent cx="5257800" cy="3095625"/>
            <wp:effectExtent l="0" t="0" r="0" b="0"/>
            <wp:docPr id="16" name="Drawing 15"/>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4"/>
                    <a:stretch>
                      <a:fillRect/>
                    </a:stretch>
                  </pic:blipFill>
                  <pic:spPr>
                    <a:xfrm>
                      <a:off x="0" y="0"/>
                      <a:ext cx="5257800" cy="3095625"/>
                    </a:xfrm>
                    <a:prstGeom prst="rect">
                      <a:avLst/>
                    </a:prstGeom>
                  </pic:spPr>
                </pic:pic>
              </a:graphicData>
            </a:graphic>
          </wp:inline>
        </w:drawing>
      </w:r>
    </w:p>
    <w:p w:rsidR="008719A2" w:rsidRDefault="00DC1CB0">
      <w:pPr>
        <w:spacing w:before="120" w:after="120" w:line="288" w:lineRule="auto"/>
        <w:jc w:val="left"/>
      </w:pPr>
      <w:r>
        <w:rPr>
          <w:rFonts w:ascii="Arial" w:eastAsia="等线" w:hAnsi="Arial" w:cs="Arial"/>
          <w:sz w:val="22"/>
        </w:rPr>
        <w:t xml:space="preserve">Click the "Tactile" button to view the pressure distribution for the five fingertips, palm and the back of hand; </w:t>
      </w:r>
    </w:p>
    <w:p w:rsidR="008719A2" w:rsidRDefault="00DC1CB0">
      <w:pPr>
        <w:spacing w:before="120" w:after="120" w:line="288" w:lineRule="auto"/>
        <w:jc w:val="left"/>
      </w:pPr>
      <w:r>
        <w:rPr>
          <w:rFonts w:ascii="Arial" w:eastAsia="等线" w:hAnsi="Arial" w:cs="Arial"/>
          <w:sz w:val="22"/>
        </w:rPr>
        <w:t>For each fingertip, the pressure measurement point is a composite of three individual points, the palm contains nine point</w:t>
      </w:r>
      <w:r>
        <w:rPr>
          <w:rFonts w:ascii="Arial" w:eastAsia="等线" w:hAnsi="Arial" w:cs="Arial"/>
          <w:sz w:val="22"/>
        </w:rPr>
        <w:t>s, and the back of hand contains five points.</w:t>
      </w:r>
    </w:p>
    <w:p w:rsidR="008719A2" w:rsidRDefault="00DC1CB0">
      <w:pPr>
        <w:spacing w:before="120" w:after="120" w:line="288" w:lineRule="auto"/>
        <w:jc w:val="left"/>
      </w:pPr>
      <w:r>
        <w:rPr>
          <w:rFonts w:ascii="Arial" w:eastAsia="等线" w:hAnsi="Arial" w:cs="Arial"/>
          <w:sz w:val="22"/>
        </w:rPr>
        <w:t>The total pressure for each region is displayed at the bottom.</w:t>
      </w:r>
    </w:p>
    <w:p w:rsidR="008719A2" w:rsidRDefault="00DC1CB0">
      <w:pPr>
        <w:spacing w:before="320" w:after="120" w:line="288" w:lineRule="auto"/>
        <w:jc w:val="left"/>
        <w:outlineLvl w:val="1"/>
      </w:pPr>
      <w:bookmarkStart w:id="34" w:name="heading_33"/>
      <w:r>
        <w:rPr>
          <w:rFonts w:ascii="Arial" w:eastAsia="等线" w:hAnsi="Arial" w:cs="Arial"/>
          <w:color w:val="3370FF"/>
          <w:sz w:val="32"/>
        </w:rPr>
        <w:t xml:space="preserve">5.7 </w:t>
      </w:r>
      <w:r>
        <w:rPr>
          <w:rFonts w:ascii="Arial" w:eastAsia="等线" w:hAnsi="Arial" w:cs="Arial"/>
          <w:b/>
          <w:sz w:val="32"/>
        </w:rPr>
        <w:t>Upgrade Panel</w:t>
      </w:r>
      <w:bookmarkEnd w:id="34"/>
    </w:p>
    <w:p w:rsidR="008719A2" w:rsidRDefault="00DC1CB0">
      <w:pPr>
        <w:spacing w:before="120" w:after="120" w:line="288" w:lineRule="auto"/>
        <w:jc w:val="center"/>
      </w:pPr>
      <w:r>
        <w:rPr>
          <w:noProof/>
        </w:rPr>
        <w:lastRenderedPageBreak/>
        <w:drawing>
          <wp:inline distT="0" distB="0" distL="0" distR="0">
            <wp:extent cx="5257800" cy="3105150"/>
            <wp:effectExtent l="0" t="0" r="0" b="0"/>
            <wp:docPr id="17" name="Drawing 16"/>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25"/>
                    <a:stretch>
                      <a:fillRect/>
                    </a:stretch>
                  </pic:blipFill>
                  <pic:spPr>
                    <a:xfrm>
                      <a:off x="0" y="0"/>
                      <a:ext cx="5257800" cy="3105150"/>
                    </a:xfrm>
                    <a:prstGeom prst="rect">
                      <a:avLst/>
                    </a:prstGeom>
                  </pic:spPr>
                </pic:pic>
              </a:graphicData>
            </a:graphic>
          </wp:inline>
        </w:drawing>
      </w:r>
    </w:p>
    <w:p w:rsidR="008719A2" w:rsidRDefault="00DC1CB0">
      <w:pPr>
        <w:spacing w:before="120" w:after="120" w:line="288" w:lineRule="auto"/>
        <w:jc w:val="left"/>
      </w:pPr>
      <w:r>
        <w:rPr>
          <w:rFonts w:ascii="Arial" w:eastAsia="等线" w:hAnsi="Arial" w:cs="Arial"/>
          <w:sz w:val="22"/>
        </w:rPr>
        <w:t xml:space="preserve">In the Upgrade Panel, click the “current version” button to view the current firmware version and other related information of </w:t>
      </w:r>
      <w:r>
        <w:rPr>
          <w:rFonts w:ascii="Arial" w:eastAsia="等线" w:hAnsi="Arial" w:cs="Arial"/>
          <w:sz w:val="22"/>
        </w:rPr>
        <w:t>the device.</w:t>
      </w:r>
    </w:p>
    <w:p w:rsidR="008719A2" w:rsidRDefault="00DC1CB0">
      <w:pPr>
        <w:spacing w:before="120" w:after="120" w:line="288" w:lineRule="auto"/>
        <w:jc w:val="left"/>
      </w:pPr>
      <w:r>
        <w:rPr>
          <w:rFonts w:ascii="Arial" w:eastAsia="等线" w:hAnsi="Arial" w:cs="Arial"/>
          <w:sz w:val="22"/>
        </w:rPr>
        <w:t xml:space="preserve">To perform a firmware upgrade, click “Start Upgrade,” then select the prepared firmware file (*.bin). </w:t>
      </w:r>
      <w:proofErr w:type="spellStart"/>
      <w:r>
        <w:rPr>
          <w:rFonts w:ascii="Arial" w:eastAsia="等线" w:hAnsi="Arial" w:cs="Arial"/>
          <w:sz w:val="22"/>
        </w:rPr>
        <w:t>OmniHand</w:t>
      </w:r>
      <w:proofErr w:type="spellEnd"/>
      <w:r>
        <w:rPr>
          <w:rFonts w:ascii="Arial" w:eastAsia="等线" w:hAnsi="Arial" w:cs="Arial"/>
          <w:sz w:val="22"/>
        </w:rPr>
        <w:t xml:space="preserve"> will begin updating its firmware.</w:t>
      </w:r>
    </w:p>
    <w:p w:rsidR="008719A2" w:rsidRDefault="00DC1CB0">
      <w:pPr>
        <w:spacing w:before="120" w:after="120" w:line="288" w:lineRule="auto"/>
        <w:jc w:val="left"/>
      </w:pPr>
      <w:r>
        <w:rPr>
          <w:rFonts w:ascii="Arial" w:eastAsia="等线" w:hAnsi="Arial" w:cs="Arial"/>
          <w:sz w:val="22"/>
        </w:rPr>
        <w:t>Before starting the upgrade, ensure that the device is properly connected. Once the upgrade begins,</w:t>
      </w:r>
      <w:r>
        <w:rPr>
          <w:rFonts w:ascii="Arial" w:eastAsia="等线" w:hAnsi="Arial" w:cs="Arial"/>
          <w:sz w:val="22"/>
        </w:rPr>
        <w:t xml:space="preserve"> please wait patiently for the process to complete. Progress and status messages will be printed in the log. By checking the log, you can confirm whether the upgrade is successful. A successful upgrade will display messages such as “OTA completed normally”</w:t>
      </w:r>
      <w:r>
        <w:rPr>
          <w:rFonts w:ascii="Arial" w:eastAsia="等线" w:hAnsi="Arial" w:cs="Arial"/>
          <w:sz w:val="22"/>
        </w:rPr>
        <w:t xml:space="preserve"> and “Reboot is normal.”</w:t>
      </w:r>
    </w:p>
    <w:p w:rsidR="008719A2" w:rsidRDefault="00DC1CB0">
      <w:pPr>
        <w:spacing w:before="120" w:after="120" w:line="288" w:lineRule="auto"/>
        <w:jc w:val="left"/>
      </w:pPr>
      <w:r>
        <w:rPr>
          <w:rFonts w:ascii="Arial" w:eastAsia="等线" w:hAnsi="Arial" w:cs="Arial"/>
          <w:sz w:val="22"/>
        </w:rPr>
        <w:t xml:space="preserve">If “Upgrade Failed” appears, try performing the upgrade again by clicking “Start Upgrade” and repeating the operation. If the upgrade still fails, review the log messages. If the log indicates a connection failure, you may need to </w:t>
      </w:r>
      <w:r>
        <w:rPr>
          <w:rFonts w:ascii="Arial" w:eastAsia="等线" w:hAnsi="Arial" w:cs="Arial"/>
          <w:sz w:val="22"/>
        </w:rPr>
        <w:t>update the MCU firmware using an ST‑Link programmer before retrying.</w:t>
      </w:r>
    </w:p>
    <w:p w:rsidR="008719A2" w:rsidRDefault="008719A2">
      <w:pPr>
        <w:spacing w:before="120" w:after="120" w:line="288" w:lineRule="auto"/>
        <w:jc w:val="left"/>
      </w:pPr>
    </w:p>
    <w:p w:rsidR="008719A2" w:rsidRDefault="008719A2">
      <w:pPr>
        <w:pBdr>
          <w:bottom w:val="single" w:sz="0" w:space="0" w:color="DEE0E3"/>
          <w:between w:val="single" w:sz="0" w:space="0" w:color="DEE0E3"/>
        </w:pBdr>
        <w:spacing w:before="120" w:after="120" w:line="288" w:lineRule="auto"/>
      </w:pPr>
    </w:p>
    <w:p w:rsidR="008719A2" w:rsidRDefault="00DC1CB0">
      <w:pPr>
        <w:spacing w:before="120" w:after="120" w:line="288" w:lineRule="auto"/>
        <w:jc w:val="left"/>
      </w:pPr>
      <w:r>
        <w:rPr>
          <w:rFonts w:ascii="Arial" w:eastAsia="等线" w:hAnsi="Arial" w:cs="Arial"/>
          <w:sz w:val="22"/>
        </w:rPr>
        <w:t xml:space="preserve">This manual is based on </w:t>
      </w:r>
      <w:proofErr w:type="spellStart"/>
      <w:r>
        <w:rPr>
          <w:rFonts w:ascii="Arial" w:eastAsia="等线" w:hAnsi="Arial" w:cs="Arial"/>
          <w:sz w:val="22"/>
        </w:rPr>
        <w:t>OmniHand</w:t>
      </w:r>
      <w:proofErr w:type="spellEnd"/>
      <w:r>
        <w:rPr>
          <w:rFonts w:ascii="Arial" w:eastAsia="等线" w:hAnsi="Arial" w:cs="Arial"/>
          <w:sz w:val="22"/>
        </w:rPr>
        <w:t xml:space="preserve"> 2025, Hardware Version 3.0.0, Firmware Version 1.1.9, and Host Software Version 2.3.0.</w:t>
      </w:r>
    </w:p>
    <w:p w:rsidR="008719A2" w:rsidRDefault="00DC1CB0">
      <w:pPr>
        <w:spacing w:before="120" w:after="120" w:line="288" w:lineRule="auto"/>
        <w:jc w:val="left"/>
      </w:pPr>
      <w:r>
        <w:rPr>
          <w:rFonts w:ascii="Arial" w:eastAsia="等线" w:hAnsi="Arial" w:cs="Arial"/>
          <w:sz w:val="22"/>
        </w:rPr>
        <w:t xml:space="preserve">For any items not specified in this product manual, please refer </w:t>
      </w:r>
      <w:r>
        <w:rPr>
          <w:rFonts w:ascii="Arial" w:eastAsia="等线" w:hAnsi="Arial" w:cs="Arial"/>
          <w:sz w:val="22"/>
        </w:rPr>
        <w:t>to the official AGIBOT website or contact our customer support for further information.</w:t>
      </w:r>
    </w:p>
    <w:p w:rsidR="008719A2" w:rsidRDefault="008719A2">
      <w:pPr>
        <w:spacing w:before="120" w:after="120" w:line="288" w:lineRule="auto"/>
        <w:jc w:val="left"/>
      </w:pPr>
    </w:p>
    <w:sectPr w:rsidR="008719A2">
      <w:headerReference w:type="default" r:id="rId26"/>
      <w:footerReference w:type="default" r:id="rId27"/>
      <w:pgSz w:w="11905"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CB0" w:rsidRDefault="00DC1CB0">
      <w:r>
        <w:separator/>
      </w:r>
    </w:p>
  </w:endnote>
  <w:endnote w:type="continuationSeparator" w:id="0">
    <w:p w:rsidR="00DC1CB0" w:rsidRDefault="00DC1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9A2" w:rsidRDefault="008719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CB0" w:rsidRDefault="00DC1CB0">
      <w:r>
        <w:separator/>
      </w:r>
    </w:p>
  </w:footnote>
  <w:footnote w:type="continuationSeparator" w:id="0">
    <w:p w:rsidR="00DC1CB0" w:rsidRDefault="00DC1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9A2" w:rsidRDefault="00DC1CB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14pt;height:697.5pt;z-index:-251658752;mso-wrap-edited:f;mso-width-percent:0;mso-height-percent:0;mso-position-horizontal:center;mso-position-horizontal-relative:margin;mso-position-vertical:center;mso-position-vertical-relative:margin;mso-width-percent:0;mso-height-percent:0" o:allowincell="f">
          <v:imagedata r:id="rId1" o:title="image89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6BDE"/>
    <w:multiLevelType w:val="multilevel"/>
    <w:tmpl w:val="DE2A904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B51D10"/>
    <w:multiLevelType w:val="multilevel"/>
    <w:tmpl w:val="3910857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911420"/>
    <w:multiLevelType w:val="multilevel"/>
    <w:tmpl w:val="6BA4F4D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414C2C"/>
    <w:multiLevelType w:val="multilevel"/>
    <w:tmpl w:val="EC16AC34"/>
    <w:lvl w:ilvl="0">
      <w:start w:val="6"/>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AE0877"/>
    <w:multiLevelType w:val="multilevel"/>
    <w:tmpl w:val="D4B22952"/>
    <w:lvl w:ilvl="0">
      <w:start w:val="2"/>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A40E83"/>
    <w:multiLevelType w:val="multilevel"/>
    <w:tmpl w:val="EB62B7A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53387A"/>
    <w:multiLevelType w:val="multilevel"/>
    <w:tmpl w:val="E4925904"/>
    <w:lvl w:ilvl="0">
      <w:numFmt w:val="bullet"/>
      <w:lvlText w:val="▪"/>
      <w:lvlJc w:val="left"/>
      <w:rPr>
        <w:color w:val="3370FF"/>
        <w:sz w:val="1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112141"/>
    <w:multiLevelType w:val="multilevel"/>
    <w:tmpl w:val="ED1E216C"/>
    <w:lvl w:ilvl="0">
      <w:start w:val="2"/>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691DDE"/>
    <w:multiLevelType w:val="multilevel"/>
    <w:tmpl w:val="EB2EDE7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9B2BFB"/>
    <w:multiLevelType w:val="multilevel"/>
    <w:tmpl w:val="F1BEC37C"/>
    <w:lvl w:ilvl="0">
      <w:start w:val="5"/>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B87126"/>
    <w:multiLevelType w:val="multilevel"/>
    <w:tmpl w:val="FA1E116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9D70D7"/>
    <w:multiLevelType w:val="multilevel"/>
    <w:tmpl w:val="70B0988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97468C"/>
    <w:multiLevelType w:val="multilevel"/>
    <w:tmpl w:val="619ACD6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622560"/>
    <w:multiLevelType w:val="multilevel"/>
    <w:tmpl w:val="F476FEE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6A4F22"/>
    <w:multiLevelType w:val="multilevel"/>
    <w:tmpl w:val="19D08DD0"/>
    <w:lvl w:ilvl="0">
      <w:numFmt w:val="bullet"/>
      <w:lvlText w:val="▪"/>
      <w:lvlJc w:val="left"/>
      <w:rPr>
        <w:color w:val="3370FF"/>
        <w:sz w:val="1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C80B99"/>
    <w:multiLevelType w:val="multilevel"/>
    <w:tmpl w:val="39CA77D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AF5AD1"/>
    <w:multiLevelType w:val="multilevel"/>
    <w:tmpl w:val="99BA0DF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645CB6"/>
    <w:multiLevelType w:val="multilevel"/>
    <w:tmpl w:val="19E4859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D7284B"/>
    <w:multiLevelType w:val="multilevel"/>
    <w:tmpl w:val="226A8F12"/>
    <w:lvl w:ilvl="0">
      <w:numFmt w:val="bullet"/>
      <w:lvlText w:val="▪"/>
      <w:lvlJc w:val="left"/>
      <w:rPr>
        <w:color w:val="3370FF"/>
        <w:sz w:val="1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165965"/>
    <w:multiLevelType w:val="multilevel"/>
    <w:tmpl w:val="A2AC1F3A"/>
    <w:lvl w:ilvl="0">
      <w:start w:val="1"/>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8446AC"/>
    <w:multiLevelType w:val="multilevel"/>
    <w:tmpl w:val="EAFE9CB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395B09"/>
    <w:multiLevelType w:val="multilevel"/>
    <w:tmpl w:val="5654389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2D1D49"/>
    <w:multiLevelType w:val="multilevel"/>
    <w:tmpl w:val="7846AF3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0C3DF2"/>
    <w:multiLevelType w:val="multilevel"/>
    <w:tmpl w:val="3C9CBF7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3A50EC"/>
    <w:multiLevelType w:val="multilevel"/>
    <w:tmpl w:val="7AC2030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D06F71"/>
    <w:multiLevelType w:val="multilevel"/>
    <w:tmpl w:val="0634585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9645362"/>
    <w:multiLevelType w:val="multilevel"/>
    <w:tmpl w:val="25CC7C7C"/>
    <w:lvl w:ilvl="0">
      <w:start w:val="4"/>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A9E5880"/>
    <w:multiLevelType w:val="multilevel"/>
    <w:tmpl w:val="CCC2A3A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D3E0798"/>
    <w:multiLevelType w:val="multilevel"/>
    <w:tmpl w:val="02D0278E"/>
    <w:lvl w:ilvl="0">
      <w:start w:val="1"/>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0201A53"/>
    <w:multiLevelType w:val="multilevel"/>
    <w:tmpl w:val="4A24CABA"/>
    <w:lvl w:ilvl="0">
      <w:start w:val="3"/>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32F70F0"/>
    <w:multiLevelType w:val="multilevel"/>
    <w:tmpl w:val="D6F28E8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58350D1"/>
    <w:multiLevelType w:val="multilevel"/>
    <w:tmpl w:val="3BB63778"/>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5CA7894"/>
    <w:multiLevelType w:val="multilevel"/>
    <w:tmpl w:val="4FFE48B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6E66CF2"/>
    <w:multiLevelType w:val="multilevel"/>
    <w:tmpl w:val="9E0845E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BCF57BD"/>
    <w:multiLevelType w:val="multilevel"/>
    <w:tmpl w:val="568A64B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C295226"/>
    <w:multiLevelType w:val="multilevel"/>
    <w:tmpl w:val="85BE3B74"/>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C7F39CE"/>
    <w:multiLevelType w:val="multilevel"/>
    <w:tmpl w:val="80B41688"/>
    <w:lvl w:ilvl="0">
      <w:start w:val="3"/>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D81627F"/>
    <w:multiLevelType w:val="multilevel"/>
    <w:tmpl w:val="D04EEFFE"/>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E117DFB"/>
    <w:multiLevelType w:val="multilevel"/>
    <w:tmpl w:val="C726AE12"/>
    <w:lvl w:ilvl="0">
      <w:start w:val="3"/>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2646EB6"/>
    <w:multiLevelType w:val="multilevel"/>
    <w:tmpl w:val="062288C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28720A7"/>
    <w:multiLevelType w:val="multilevel"/>
    <w:tmpl w:val="D1BA7FA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4EF611D"/>
    <w:multiLevelType w:val="multilevel"/>
    <w:tmpl w:val="A7EEF71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66B523C"/>
    <w:multiLevelType w:val="multilevel"/>
    <w:tmpl w:val="3F38A93C"/>
    <w:lvl w:ilvl="0">
      <w:start w:val="4"/>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66F0344"/>
    <w:multiLevelType w:val="multilevel"/>
    <w:tmpl w:val="0EC8521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86B2B05"/>
    <w:multiLevelType w:val="multilevel"/>
    <w:tmpl w:val="51849B10"/>
    <w:lvl w:ilvl="0">
      <w:numFmt w:val="bullet"/>
      <w:lvlText w:val="▪"/>
      <w:lvlJc w:val="left"/>
      <w:rPr>
        <w:color w:val="3370FF"/>
        <w:sz w:val="1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F804714"/>
    <w:multiLevelType w:val="multilevel"/>
    <w:tmpl w:val="0ED09C9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FDA49ED"/>
    <w:multiLevelType w:val="multilevel"/>
    <w:tmpl w:val="8F14652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225531B"/>
    <w:multiLevelType w:val="multilevel"/>
    <w:tmpl w:val="E8DE3DD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39863AF"/>
    <w:multiLevelType w:val="multilevel"/>
    <w:tmpl w:val="D3840C8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5AF1E77"/>
    <w:multiLevelType w:val="multilevel"/>
    <w:tmpl w:val="F3D4BEC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60E5121"/>
    <w:multiLevelType w:val="multilevel"/>
    <w:tmpl w:val="58866A58"/>
    <w:lvl w:ilvl="0">
      <w:start w:val="1"/>
      <w:numFmt w:val="decimal"/>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8B7657E"/>
    <w:multiLevelType w:val="multilevel"/>
    <w:tmpl w:val="BA3C453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E21120F"/>
    <w:multiLevelType w:val="multilevel"/>
    <w:tmpl w:val="0A409D64"/>
    <w:lvl w:ilvl="0">
      <w:start w:val="2"/>
      <w:numFmt w:val="lowerLetter"/>
      <w:lvlText w:val="%1."/>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F930167"/>
    <w:multiLevelType w:val="multilevel"/>
    <w:tmpl w:val="1AA45376"/>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4"/>
  </w:num>
  <w:num w:numId="3">
    <w:abstractNumId w:val="38"/>
  </w:num>
  <w:num w:numId="4">
    <w:abstractNumId w:val="26"/>
  </w:num>
  <w:num w:numId="5">
    <w:abstractNumId w:val="9"/>
  </w:num>
  <w:num w:numId="6">
    <w:abstractNumId w:val="3"/>
  </w:num>
  <w:num w:numId="7">
    <w:abstractNumId w:val="47"/>
  </w:num>
  <w:num w:numId="8">
    <w:abstractNumId w:val="23"/>
  </w:num>
  <w:num w:numId="9">
    <w:abstractNumId w:val="10"/>
  </w:num>
  <w:num w:numId="10">
    <w:abstractNumId w:val="11"/>
  </w:num>
  <w:num w:numId="11">
    <w:abstractNumId w:val="51"/>
  </w:num>
  <w:num w:numId="12">
    <w:abstractNumId w:val="27"/>
  </w:num>
  <w:num w:numId="13">
    <w:abstractNumId w:val="16"/>
  </w:num>
  <w:num w:numId="14">
    <w:abstractNumId w:val="0"/>
  </w:num>
  <w:num w:numId="15">
    <w:abstractNumId w:val="46"/>
  </w:num>
  <w:num w:numId="16">
    <w:abstractNumId w:val="19"/>
  </w:num>
  <w:num w:numId="17">
    <w:abstractNumId w:val="7"/>
  </w:num>
  <w:num w:numId="18">
    <w:abstractNumId w:val="36"/>
  </w:num>
  <w:num w:numId="19">
    <w:abstractNumId w:val="40"/>
  </w:num>
  <w:num w:numId="20">
    <w:abstractNumId w:val="37"/>
  </w:num>
  <w:num w:numId="21">
    <w:abstractNumId w:val="32"/>
  </w:num>
  <w:num w:numId="22">
    <w:abstractNumId w:val="43"/>
  </w:num>
  <w:num w:numId="23">
    <w:abstractNumId w:val="45"/>
  </w:num>
  <w:num w:numId="24">
    <w:abstractNumId w:val="39"/>
  </w:num>
  <w:num w:numId="25">
    <w:abstractNumId w:val="35"/>
  </w:num>
  <w:num w:numId="26">
    <w:abstractNumId w:val="1"/>
  </w:num>
  <w:num w:numId="27">
    <w:abstractNumId w:val="33"/>
  </w:num>
  <w:num w:numId="28">
    <w:abstractNumId w:val="22"/>
  </w:num>
  <w:num w:numId="29">
    <w:abstractNumId w:val="49"/>
  </w:num>
  <w:num w:numId="30">
    <w:abstractNumId w:val="2"/>
  </w:num>
  <w:num w:numId="31">
    <w:abstractNumId w:val="21"/>
  </w:num>
  <w:num w:numId="32">
    <w:abstractNumId w:val="13"/>
  </w:num>
  <w:num w:numId="33">
    <w:abstractNumId w:val="34"/>
  </w:num>
  <w:num w:numId="34">
    <w:abstractNumId w:val="53"/>
  </w:num>
  <w:num w:numId="35">
    <w:abstractNumId w:val="15"/>
  </w:num>
  <w:num w:numId="36">
    <w:abstractNumId w:val="25"/>
  </w:num>
  <w:num w:numId="37">
    <w:abstractNumId w:val="28"/>
  </w:num>
  <w:num w:numId="38">
    <w:abstractNumId w:val="52"/>
  </w:num>
  <w:num w:numId="39">
    <w:abstractNumId w:val="29"/>
  </w:num>
  <w:num w:numId="40">
    <w:abstractNumId w:val="42"/>
  </w:num>
  <w:num w:numId="41">
    <w:abstractNumId w:val="48"/>
  </w:num>
  <w:num w:numId="42">
    <w:abstractNumId w:val="41"/>
  </w:num>
  <w:num w:numId="43">
    <w:abstractNumId w:val="17"/>
  </w:num>
  <w:num w:numId="44">
    <w:abstractNumId w:val="24"/>
  </w:num>
  <w:num w:numId="45">
    <w:abstractNumId w:val="30"/>
  </w:num>
  <w:num w:numId="46">
    <w:abstractNumId w:val="8"/>
  </w:num>
  <w:num w:numId="47">
    <w:abstractNumId w:val="12"/>
  </w:num>
  <w:num w:numId="48">
    <w:abstractNumId w:val="20"/>
  </w:num>
  <w:num w:numId="49">
    <w:abstractNumId w:val="5"/>
  </w:num>
  <w:num w:numId="50">
    <w:abstractNumId w:val="31"/>
  </w:num>
  <w:num w:numId="51">
    <w:abstractNumId w:val="14"/>
  </w:num>
  <w:num w:numId="52">
    <w:abstractNumId w:val="44"/>
  </w:num>
  <w:num w:numId="53">
    <w:abstractNumId w:val="6"/>
  </w:num>
  <w:num w:numId="54">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4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19A2"/>
    <w:rsid w:val="00866651"/>
    <w:rsid w:val="008719A2"/>
    <w:rsid w:val="00DC1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ABFE1A"/>
  <w15:docId w15:val="{E1AB8426-AB3B-4484-AD81-52C41DDF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6651"/>
    <w:rPr>
      <w:color w:val="0563C1" w:themeColor="hyperlink"/>
      <w:u w:val="single"/>
    </w:rPr>
  </w:style>
  <w:style w:type="character" w:styleId="a4">
    <w:name w:val="Unresolved Mention"/>
    <w:basedOn w:val="a0"/>
    <w:uiPriority w:val="99"/>
    <w:semiHidden/>
    <w:unhideWhenUsed/>
    <w:rsid w:val="00866651"/>
    <w:rPr>
      <w:color w:val="605E5C"/>
      <w:shd w:val="clear" w:color="auto" w:fill="E1DFDD"/>
    </w:rPr>
  </w:style>
  <w:style w:type="character" w:styleId="a5">
    <w:name w:val="FollowedHyperlink"/>
    <w:basedOn w:val="a0"/>
    <w:uiPriority w:val="99"/>
    <w:semiHidden/>
    <w:unhideWhenUsed/>
    <w:rsid w:val="008666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zhiyuan-robot.com/DOCS/OS/Omnihand-O10"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github.com/AgibotTech/Omnihand-2025-SDK"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4576</Words>
  <Characters>26089</Characters>
  <Application>Microsoft Office Word</Application>
  <DocSecurity>0</DocSecurity>
  <Lines>217</Lines>
  <Paragraphs>61</Paragraphs>
  <ScaleCrop>false</ScaleCrop>
  <Company>智元</Company>
  <LinksUpToDate>false</LinksUpToDate>
  <CharactersWithSpaces>30604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User</cp:lastModifiedBy>
  <cp:revision>3</cp:revision>
  <dcterms:created xsi:type="dcterms:W3CDTF">2026-01-02T10:39:00Z</dcterms:created>
  <dcterms:modified xsi:type="dcterms:W3CDTF">2026-01-02T10:45:00Z</dcterms:modified>
</cp:coreProperties>
</file>